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EC13D" w14:textId="75A9A9A2" w:rsidR="00C711B4" w:rsidRPr="00C711B4" w:rsidRDefault="00C711B4" w:rsidP="00C711B4">
      <w:pPr>
        <w:ind w:firstLine="1296"/>
        <w:jc w:val="right"/>
        <w:rPr>
          <w:rFonts w:ascii="Jost" w:hAnsi="Jost" w:cs="Prompt"/>
          <w:color w:val="595959" w:themeColor="text1" w:themeTint="A6"/>
          <w:sz w:val="22"/>
          <w:szCs w:val="22"/>
          <w:lang w:val="lt-LT"/>
        </w:rPr>
      </w:pPr>
      <w:r w:rsidRPr="00C711B4">
        <w:rPr>
          <w:rFonts w:ascii="Jost" w:hAnsi="Jost" w:cs="Prompt"/>
          <w:color w:val="595959" w:themeColor="text1" w:themeTint="A6"/>
          <w:sz w:val="22"/>
          <w:szCs w:val="22"/>
          <w:lang w:val="lt-LT"/>
        </w:rPr>
        <w:t>1 priedas</w:t>
      </w:r>
    </w:p>
    <w:p w14:paraId="0B29D6B6" w14:textId="5C22BB0B" w:rsidR="00821000" w:rsidRPr="00F84461" w:rsidRDefault="00886328" w:rsidP="00B22F84">
      <w:pPr>
        <w:ind w:firstLine="1296"/>
        <w:jc w:val="center"/>
        <w:rPr>
          <w:rFonts w:ascii="Jost" w:hAnsi="Jost" w:cs="Prompt"/>
          <w:b/>
          <w:bCs/>
          <w:color w:val="595959" w:themeColor="text1" w:themeTint="A6"/>
          <w:sz w:val="22"/>
          <w:szCs w:val="22"/>
          <w:lang w:val="lt-LT"/>
        </w:rPr>
      </w:pPr>
      <w:r w:rsidRPr="00886328">
        <w:rPr>
          <w:rFonts w:ascii="Jost" w:hAnsi="Jost" w:cs="Prompt"/>
          <w:b/>
          <w:bCs/>
          <w:color w:val="595959" w:themeColor="text1" w:themeTint="A6"/>
          <w:sz w:val="22"/>
          <w:szCs w:val="22"/>
        </w:rPr>
        <w:t>SAUSŲJŲ MAISTO DAVINIŲ IR JŲ TIEKIMO</w:t>
      </w:r>
      <w:r>
        <w:rPr>
          <w:rFonts w:ascii="Jost" w:hAnsi="Jost" w:cs="Prompt"/>
          <w:b/>
          <w:bCs/>
          <w:color w:val="595959" w:themeColor="text1" w:themeTint="A6"/>
          <w:sz w:val="22"/>
          <w:szCs w:val="22"/>
        </w:rPr>
        <w:t xml:space="preserve"> </w:t>
      </w:r>
      <w:r w:rsidR="001D4CC0" w:rsidRPr="00F84461">
        <w:rPr>
          <w:rFonts w:ascii="Jost" w:hAnsi="Jost" w:cs="Prompt"/>
          <w:b/>
          <w:bCs/>
          <w:color w:val="595959" w:themeColor="text1" w:themeTint="A6"/>
          <w:sz w:val="22"/>
          <w:szCs w:val="22"/>
          <w:lang w:val="lt-LT"/>
        </w:rPr>
        <w:t xml:space="preserve">UŽSAKYMŲ PER CPO LT ELEKTRONINĮ KATALOGĄ </w:t>
      </w:r>
      <w:r w:rsidR="00CE60F6" w:rsidRPr="00F84461">
        <w:rPr>
          <w:rFonts w:ascii="Jost" w:hAnsi="Jost" w:cs="Prompt"/>
          <w:b/>
          <w:bCs/>
          <w:color w:val="595959" w:themeColor="text1" w:themeTint="A6"/>
          <w:sz w:val="22"/>
          <w:szCs w:val="22"/>
          <w:lang w:val="lt-LT"/>
        </w:rPr>
        <w:t xml:space="preserve">VIEŠOJO PIRKIMO </w:t>
      </w:r>
    </w:p>
    <w:p w14:paraId="160B1433" w14:textId="48FC1E79" w:rsidR="00674DC9" w:rsidRPr="00F84461" w:rsidRDefault="00016503" w:rsidP="002212CD">
      <w:pPr>
        <w:jc w:val="center"/>
        <w:rPr>
          <w:rFonts w:ascii="Jost" w:hAnsi="Jost" w:cs="Prompt"/>
          <w:color w:val="595959" w:themeColor="text1" w:themeTint="A6"/>
          <w:sz w:val="22"/>
          <w:szCs w:val="22"/>
          <w:lang w:val="lt-LT"/>
        </w:rPr>
      </w:pPr>
      <w:r w:rsidRPr="00F84461">
        <w:rPr>
          <w:rFonts w:ascii="Jost" w:hAnsi="Jost" w:cs="Prompt"/>
          <w:b/>
          <w:bCs/>
          <w:color w:val="595959" w:themeColor="text1" w:themeTint="A6"/>
          <w:sz w:val="22"/>
          <w:szCs w:val="22"/>
          <w:lang w:val="lt-LT"/>
        </w:rPr>
        <w:t>R</w:t>
      </w:r>
      <w:r w:rsidR="00234A05"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NKOS KONSULTACIJOS KLAUSIMYNAS</w:t>
      </w:r>
    </w:p>
    <w:p w14:paraId="5F560C3C" w14:textId="77777777" w:rsidR="00C261EE" w:rsidRPr="00F84461" w:rsidRDefault="00C261EE" w:rsidP="002212CD">
      <w:pPr>
        <w:jc w:val="both"/>
        <w:rPr>
          <w:rFonts w:ascii="Jost" w:hAnsi="Jost" w:cs="Prompt"/>
          <w:color w:val="595959" w:themeColor="text1" w:themeTint="A6"/>
          <w:sz w:val="22"/>
          <w:szCs w:val="22"/>
          <w:lang w:val="lt-LT"/>
        </w:rPr>
      </w:pPr>
    </w:p>
    <w:p w14:paraId="38363B87" w14:textId="542E2A1A" w:rsidR="00A92ED1" w:rsidRPr="0005577A" w:rsidRDefault="00234A05" w:rsidP="00D436FE">
      <w:pPr>
        <w:jc w:val="both"/>
        <w:rPr>
          <w:rFonts w:ascii="Jost" w:hAnsi="Jost" w:cs="Prompt"/>
          <w:color w:val="595959" w:themeColor="text1" w:themeTint="A6"/>
          <w:sz w:val="22"/>
          <w:szCs w:val="22"/>
          <w:lang w:val="lt-LT"/>
        </w:rPr>
      </w:pPr>
      <w:r w:rsidRPr="0005577A">
        <w:rPr>
          <w:rFonts w:ascii="Jost" w:hAnsi="Jost" w:cs="Prompt"/>
          <w:color w:val="595959" w:themeColor="text1" w:themeTint="A6"/>
          <w:sz w:val="22"/>
          <w:szCs w:val="22"/>
          <w:lang w:val="lt-LT"/>
        </w:rPr>
        <w:t>Pirkimo objektas</w:t>
      </w:r>
      <w:r w:rsidR="00F30374" w:rsidRPr="0005577A">
        <w:rPr>
          <w:rFonts w:ascii="Jost" w:hAnsi="Jost" w:cs="Prompt"/>
          <w:color w:val="595959" w:themeColor="text1" w:themeTint="A6"/>
          <w:sz w:val="22"/>
          <w:szCs w:val="22"/>
          <w:lang w:val="lt-LT"/>
        </w:rPr>
        <w:t xml:space="preserve"> </w:t>
      </w:r>
      <w:r w:rsidRPr="0005577A">
        <w:rPr>
          <w:rFonts w:ascii="Jost" w:hAnsi="Jost" w:cs="Prompt"/>
          <w:color w:val="595959" w:themeColor="text1" w:themeTint="A6"/>
          <w:sz w:val="22"/>
          <w:szCs w:val="22"/>
          <w:lang w:val="lt-LT"/>
        </w:rPr>
        <w:t>–</w:t>
      </w:r>
      <w:r w:rsidR="00813DAA" w:rsidRPr="0005577A">
        <w:rPr>
          <w:rFonts w:ascii="Jost" w:hAnsi="Jost" w:cs="Prompt"/>
          <w:color w:val="595959" w:themeColor="text1" w:themeTint="A6"/>
          <w:sz w:val="22"/>
          <w:szCs w:val="22"/>
          <w:lang w:val="lt-LT"/>
        </w:rPr>
        <w:t xml:space="preserve"> </w:t>
      </w:r>
      <w:r w:rsidR="00886328" w:rsidRPr="0005577A">
        <w:rPr>
          <w:rFonts w:ascii="Jost" w:hAnsi="Jost" w:cs="Prompt"/>
          <w:color w:val="595959" w:themeColor="text1" w:themeTint="A6"/>
          <w:sz w:val="22"/>
          <w:szCs w:val="22"/>
          <w:lang w:val="lt-LT"/>
        </w:rPr>
        <w:t>sausieji maisto daviniai ir jų tiekimas, kurių užsakymai vyks per CPO LT elektroninį katalogą</w:t>
      </w:r>
      <w:r w:rsidR="00E15005" w:rsidRPr="0005577A">
        <w:rPr>
          <w:rFonts w:ascii="Jost" w:hAnsi="Jost" w:cs="Prompt"/>
          <w:color w:val="595959" w:themeColor="text1" w:themeTint="A6"/>
          <w:sz w:val="22"/>
          <w:szCs w:val="22"/>
          <w:lang w:val="lt-LT"/>
        </w:rPr>
        <w:t>.</w:t>
      </w:r>
    </w:p>
    <w:p w14:paraId="72CE18AF" w14:textId="64EA6A72" w:rsidR="008E11C9" w:rsidRPr="0005577A" w:rsidRDefault="008E11C9" w:rsidP="00D436FE">
      <w:pPr>
        <w:spacing w:line="360" w:lineRule="atLeast"/>
        <w:jc w:val="both"/>
        <w:rPr>
          <w:rFonts w:ascii="Jost" w:hAnsi="Jost" w:cs="Open Sans"/>
          <w:color w:val="595959" w:themeColor="text1" w:themeTint="A6"/>
          <w:sz w:val="22"/>
          <w:szCs w:val="22"/>
          <w:lang w:val="lt-LT"/>
        </w:rPr>
      </w:pPr>
      <w:bookmarkStart w:id="0" w:name="_Hlk129073630"/>
      <w:r w:rsidRPr="0005577A">
        <w:rPr>
          <w:rFonts w:ascii="Jost" w:eastAsiaTheme="minorHAnsi" w:hAnsi="Jost" w:cs="Prompt"/>
          <w:color w:val="595959" w:themeColor="text1" w:themeTint="A6"/>
          <w:sz w:val="22"/>
          <w:szCs w:val="22"/>
          <w:lang w:val="lt-LT"/>
        </w:rPr>
        <w:t xml:space="preserve">Pirkimo objekto pagrindinis BVPŽ kodas – </w:t>
      </w:r>
      <w:r w:rsidR="00886328" w:rsidRPr="0005577A">
        <w:rPr>
          <w:rFonts w:ascii="Jost" w:hAnsi="Jost" w:cs="Prompt"/>
          <w:color w:val="595959" w:themeColor="text1" w:themeTint="A6"/>
          <w:sz w:val="22"/>
          <w:szCs w:val="22"/>
        </w:rPr>
        <w:t>15890000-</w:t>
      </w:r>
      <w:r w:rsidR="00886328" w:rsidRPr="0005577A">
        <w:rPr>
          <w:rFonts w:ascii="Jost" w:hAnsi="Jost" w:cs="Prompt"/>
          <w:color w:val="595959" w:themeColor="text1" w:themeTint="A6"/>
          <w:sz w:val="22"/>
          <w:szCs w:val="22"/>
          <w:lang w:val="lt-LT"/>
        </w:rPr>
        <w:t>3 (įvairūs maisto produktai ir sausieji daviniai)</w:t>
      </w:r>
      <w:r w:rsidRPr="0005577A">
        <w:rPr>
          <w:rFonts w:ascii="Jost" w:eastAsiaTheme="minorHAnsi" w:hAnsi="Jost" w:cs="Prompt"/>
          <w:color w:val="595959" w:themeColor="text1" w:themeTint="A6"/>
          <w:sz w:val="22"/>
          <w:szCs w:val="22"/>
          <w:lang w:val="lt-LT"/>
        </w:rPr>
        <w:t>.</w:t>
      </w:r>
    </w:p>
    <w:p w14:paraId="6795DD52" w14:textId="77777777" w:rsidR="008E11C9" w:rsidRPr="0005577A" w:rsidRDefault="008E11C9" w:rsidP="00D436FE">
      <w:pPr>
        <w:pStyle w:val="prastasis1"/>
        <w:spacing w:after="0" w:line="240" w:lineRule="auto"/>
        <w:jc w:val="both"/>
        <w:rPr>
          <w:rFonts w:ascii="Jost" w:eastAsiaTheme="minorHAnsi" w:hAnsi="Jost" w:cs="Prompt"/>
          <w:color w:val="595959" w:themeColor="text1" w:themeTint="A6"/>
        </w:rPr>
      </w:pPr>
      <w:r w:rsidRPr="0005577A">
        <w:rPr>
          <w:rFonts w:ascii="Jost" w:eastAsiaTheme="minorHAnsi" w:hAnsi="Jost" w:cs="Prompt"/>
          <w:color w:val="595959" w:themeColor="text1" w:themeTint="A6"/>
        </w:rPr>
        <w:t>Pirkimo objekto papildomi BVPŽ kodai:</w:t>
      </w:r>
    </w:p>
    <w:p w14:paraId="62D6A293" w14:textId="77777777" w:rsidR="00D436FE" w:rsidRPr="0005577A" w:rsidRDefault="00886328" w:rsidP="00D436FE">
      <w:pPr>
        <w:pStyle w:val="prastasis1"/>
        <w:spacing w:after="0" w:line="240" w:lineRule="auto"/>
        <w:jc w:val="both"/>
        <w:rPr>
          <w:rFonts w:ascii="Jost" w:eastAsiaTheme="minorHAnsi" w:hAnsi="Jost" w:cs="Prompt"/>
          <w:color w:val="595959" w:themeColor="text1" w:themeTint="A6"/>
        </w:rPr>
      </w:pPr>
      <w:r w:rsidRPr="0005577A">
        <w:rPr>
          <w:rFonts w:ascii="Jost" w:eastAsiaTheme="minorHAnsi" w:hAnsi="Jost" w:cs="Prompt"/>
          <w:color w:val="595959" w:themeColor="text1" w:themeTint="A6"/>
        </w:rPr>
        <w:t>15897000-2 (konservuoti produktai ir maisto daviniai).</w:t>
      </w:r>
    </w:p>
    <w:p w14:paraId="35F4EAE6" w14:textId="77777777" w:rsidR="00D436FE" w:rsidRPr="0005577A" w:rsidRDefault="00D436FE" w:rsidP="00D436FE">
      <w:pPr>
        <w:pStyle w:val="prastasis1"/>
        <w:spacing w:after="0" w:line="240" w:lineRule="auto"/>
        <w:jc w:val="both"/>
        <w:rPr>
          <w:rFonts w:ascii="Jost" w:eastAsiaTheme="minorHAnsi" w:hAnsi="Jost" w:cs="Prompt"/>
          <w:color w:val="595959" w:themeColor="text1" w:themeTint="A6"/>
        </w:rPr>
      </w:pPr>
    </w:p>
    <w:p w14:paraId="2325451A" w14:textId="77777777" w:rsidR="00D436FE" w:rsidRPr="0005577A" w:rsidRDefault="00D436FE" w:rsidP="00D436FE">
      <w:pPr>
        <w:pStyle w:val="prastasis1"/>
        <w:spacing w:after="0" w:line="240" w:lineRule="auto"/>
        <w:jc w:val="both"/>
        <w:rPr>
          <w:rFonts w:ascii="Jost" w:hAnsi="Jost"/>
          <w:color w:val="595959" w:themeColor="text1" w:themeTint="A6"/>
        </w:rPr>
      </w:pPr>
      <w:r w:rsidRPr="0005577A">
        <w:rPr>
          <w:rStyle w:val="Strong"/>
          <w:rFonts w:ascii="Jost" w:hAnsi="Jost"/>
          <w:color w:val="595959" w:themeColor="text1" w:themeTint="A6"/>
        </w:rPr>
        <w:t>Pastaba:</w:t>
      </w:r>
    </w:p>
    <w:p w14:paraId="70D4CC99" w14:textId="34A9B87C" w:rsidR="00D436FE" w:rsidRPr="0005577A" w:rsidRDefault="00D436FE" w:rsidP="00D436FE">
      <w:pPr>
        <w:pStyle w:val="prastasis1"/>
        <w:spacing w:after="0" w:line="240" w:lineRule="auto"/>
        <w:jc w:val="both"/>
        <w:rPr>
          <w:rFonts w:ascii="Jost" w:hAnsi="Jost"/>
          <w:color w:val="595959" w:themeColor="text1" w:themeTint="A6"/>
        </w:rPr>
      </w:pPr>
      <w:r w:rsidRPr="0005577A">
        <w:rPr>
          <w:rFonts w:ascii="Jost" w:hAnsi="Jost"/>
          <w:color w:val="595959" w:themeColor="text1" w:themeTint="A6"/>
        </w:rPr>
        <w:t>Rinkos konsultacijai teikiami du techninės specifikacijos projektai, skirti tam pačiam pirkimo objektui – sausiems maisto daviniams ir jų tiekimui:</w:t>
      </w:r>
      <w:r w:rsidRPr="0005577A">
        <w:rPr>
          <w:rFonts w:ascii="Jost" w:hAnsi="Jost"/>
          <w:color w:val="595959" w:themeColor="text1" w:themeTint="A6"/>
        </w:rPr>
        <w:br/>
      </w:r>
      <w:r w:rsidRPr="0005577A">
        <w:rPr>
          <w:rFonts w:ascii="Jost" w:hAnsi="Jost"/>
          <w:color w:val="595959" w:themeColor="text1" w:themeTint="A6"/>
          <w:lang w:val="en-US"/>
        </w:rPr>
        <w:t>–</w:t>
      </w:r>
      <w:r w:rsidR="00F02CF7" w:rsidRPr="0005577A">
        <w:rPr>
          <w:rFonts w:ascii="Jost" w:hAnsi="Jost"/>
          <w:color w:val="595959" w:themeColor="text1" w:themeTint="A6"/>
          <w:lang w:val="en-US"/>
        </w:rPr>
        <w:t xml:space="preserve"> </w:t>
      </w:r>
      <w:r w:rsidRPr="0005577A">
        <w:rPr>
          <w:rFonts w:ascii="Jost" w:hAnsi="Jost"/>
          <w:color w:val="595959" w:themeColor="text1" w:themeTint="A6"/>
        </w:rPr>
        <w:t>techninė specifikacija (sausieji maisto daviniai su vištienos konservais);</w:t>
      </w:r>
    </w:p>
    <w:p w14:paraId="7033D1B9" w14:textId="6A5242AD" w:rsidR="00D436FE" w:rsidRPr="0005577A" w:rsidRDefault="00D436FE" w:rsidP="00D436FE">
      <w:pPr>
        <w:pStyle w:val="prastasis1"/>
        <w:spacing w:after="0" w:line="240" w:lineRule="auto"/>
        <w:jc w:val="both"/>
        <w:rPr>
          <w:rFonts w:ascii="Jost" w:hAnsi="Jost"/>
          <w:color w:val="595959" w:themeColor="text1" w:themeTint="A6"/>
        </w:rPr>
      </w:pPr>
      <w:r w:rsidRPr="0005577A">
        <w:rPr>
          <w:rFonts w:ascii="Jost" w:hAnsi="Jost"/>
          <w:color w:val="595959" w:themeColor="text1" w:themeTint="A6"/>
        </w:rPr>
        <w:t>–  techninė specifikacija (sausieji maisto daviniai su jautienos konservais).</w:t>
      </w:r>
    </w:p>
    <w:p w14:paraId="40CFB917" w14:textId="77777777" w:rsidR="00D436FE" w:rsidRPr="0005577A" w:rsidRDefault="00D436FE" w:rsidP="00D436FE">
      <w:pPr>
        <w:pStyle w:val="prastasis1"/>
        <w:spacing w:after="0" w:line="240" w:lineRule="auto"/>
        <w:jc w:val="both"/>
        <w:rPr>
          <w:rFonts w:ascii="Jost" w:hAnsi="Jost"/>
          <w:color w:val="595959" w:themeColor="text1" w:themeTint="A6"/>
        </w:rPr>
      </w:pPr>
      <w:r w:rsidRPr="0005577A">
        <w:rPr>
          <w:rFonts w:ascii="Jost" w:hAnsi="Jost"/>
          <w:color w:val="595959" w:themeColor="text1" w:themeTint="A6"/>
        </w:rPr>
        <w:t>Abiejų techninių specifikacijų reikalavimai yra iš esmės identiški, išskyrus vieną sudėtinį komponentą – mėsos konservų rūšį.</w:t>
      </w:r>
    </w:p>
    <w:p w14:paraId="436FF937" w14:textId="49FE6E06" w:rsidR="00D436FE" w:rsidRPr="0005577A" w:rsidRDefault="00D436FE" w:rsidP="00D436FE">
      <w:pPr>
        <w:pStyle w:val="prastasis1"/>
        <w:spacing w:after="0" w:line="240" w:lineRule="auto"/>
        <w:jc w:val="both"/>
        <w:rPr>
          <w:rFonts w:ascii="Jost" w:hAnsi="Jost"/>
          <w:color w:val="595959" w:themeColor="text1" w:themeTint="A6"/>
        </w:rPr>
      </w:pPr>
      <w:r w:rsidRPr="0005577A">
        <w:rPr>
          <w:rFonts w:ascii="Jost" w:hAnsi="Jost"/>
          <w:color w:val="595959" w:themeColor="text1" w:themeTint="A6"/>
        </w:rPr>
        <w:t>Atsižvelgiant į tai, prašome rinkos dalyvių, teikiant pastabas ir (ar) pasiūlymus, aiškiai nurodyti, ar pastaba taikoma abiem techninėms specifikacijoms, ar konkrečiai vienai iš jų.</w:t>
      </w:r>
    </w:p>
    <w:p w14:paraId="4177C85E" w14:textId="77777777" w:rsidR="00D436FE" w:rsidRPr="0005577A" w:rsidRDefault="00D436FE" w:rsidP="00D436FE">
      <w:pPr>
        <w:pStyle w:val="prastasis1"/>
        <w:spacing w:after="0" w:line="240" w:lineRule="auto"/>
        <w:jc w:val="both"/>
        <w:rPr>
          <w:rFonts w:ascii="Jost" w:eastAsiaTheme="minorHAnsi" w:hAnsi="Jost" w:cs="Prompt"/>
          <w:color w:val="595959" w:themeColor="text1" w:themeTint="A6"/>
        </w:rPr>
      </w:pPr>
    </w:p>
    <w:bookmarkEnd w:id="0"/>
    <w:p w14:paraId="2032C795" w14:textId="1D4BB414" w:rsidR="007E1646" w:rsidRPr="0005577A" w:rsidRDefault="007E1646" w:rsidP="00D436FE">
      <w:pPr>
        <w:jc w:val="both"/>
        <w:rPr>
          <w:rFonts w:ascii="Jost" w:hAnsi="Jost" w:cs="Prompt"/>
          <w:color w:val="595959" w:themeColor="text1" w:themeTint="A6"/>
          <w:sz w:val="22"/>
          <w:szCs w:val="22"/>
          <w:lang w:val="lt-LT"/>
        </w:rPr>
      </w:pPr>
      <w:r w:rsidRPr="0005577A">
        <w:rPr>
          <w:rFonts w:ascii="Jost" w:hAnsi="Jost" w:cs="Prompt"/>
          <w:color w:val="595959" w:themeColor="text1" w:themeTint="A6"/>
          <w:sz w:val="22"/>
          <w:szCs w:val="22"/>
          <w:lang w:val="lt-LT"/>
        </w:rPr>
        <w:t>Prašome atsakyti į šiuos klausimus:</w:t>
      </w:r>
    </w:p>
    <w:tbl>
      <w:tblPr>
        <w:tblStyle w:val="TableGrid"/>
        <w:tblW w:w="14312" w:type="dxa"/>
        <w:tblLayout w:type="fixed"/>
        <w:tblLook w:val="04A0" w:firstRow="1" w:lastRow="0" w:firstColumn="1" w:lastColumn="0" w:noHBand="0" w:noVBand="1"/>
      </w:tblPr>
      <w:tblGrid>
        <w:gridCol w:w="625"/>
        <w:gridCol w:w="6174"/>
        <w:gridCol w:w="7513"/>
      </w:tblGrid>
      <w:tr w:rsidR="00F84461" w:rsidRPr="00F84461" w14:paraId="5A54E0ED" w14:textId="77777777" w:rsidTr="00EF1C00">
        <w:trPr>
          <w:tblHeader/>
        </w:trPr>
        <w:tc>
          <w:tcPr>
            <w:tcW w:w="625" w:type="dxa"/>
            <w:shd w:val="clear" w:color="auto" w:fill="EAF1DD" w:themeFill="accent3" w:themeFillTint="33"/>
            <w:vAlign w:val="center"/>
          </w:tcPr>
          <w:p w14:paraId="571F6ABB" w14:textId="77777777" w:rsidR="00862817" w:rsidRPr="00F84461" w:rsidRDefault="00862817" w:rsidP="0014356A">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Eil. Nr.</w:t>
            </w:r>
          </w:p>
        </w:tc>
        <w:tc>
          <w:tcPr>
            <w:tcW w:w="6174" w:type="dxa"/>
            <w:shd w:val="clear" w:color="auto" w:fill="EAF1DD" w:themeFill="accent3" w:themeFillTint="33"/>
            <w:vAlign w:val="center"/>
          </w:tcPr>
          <w:p w14:paraId="6B4E6C56" w14:textId="77777777" w:rsidR="00862817" w:rsidRPr="00F84461" w:rsidRDefault="00862817" w:rsidP="003A4F44">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Klausimas</w:t>
            </w:r>
          </w:p>
        </w:tc>
        <w:tc>
          <w:tcPr>
            <w:tcW w:w="7513" w:type="dxa"/>
            <w:shd w:val="clear" w:color="auto" w:fill="EAF1DD" w:themeFill="accent3" w:themeFillTint="33"/>
            <w:vAlign w:val="center"/>
          </w:tcPr>
          <w:p w14:paraId="3A9F085E" w14:textId="52AFD958" w:rsidR="00862817" w:rsidRPr="00D436FE" w:rsidRDefault="00D436FE">
            <w:pPr>
              <w:jc w:val="center"/>
              <w:rPr>
                <w:rFonts w:ascii="Jost" w:hAnsi="Jost" w:cs="Prompt"/>
                <w:b/>
                <w:bCs/>
                <w:color w:val="595959" w:themeColor="text1" w:themeTint="A6"/>
                <w:sz w:val="22"/>
                <w:szCs w:val="22"/>
                <w:lang w:val="lt-LT"/>
              </w:rPr>
            </w:pPr>
            <w:r w:rsidRPr="00D436FE">
              <w:rPr>
                <w:rFonts w:ascii="Jost" w:hAnsi="Jost" w:cs="Prompt"/>
                <w:b/>
                <w:bCs/>
                <w:color w:val="595959" w:themeColor="text1" w:themeTint="A6"/>
                <w:sz w:val="22"/>
                <w:szCs w:val="22"/>
                <w:lang w:val="lt-LT"/>
              </w:rPr>
              <w:t>Rinkos konsultacijos dalyvio atsakymai ir (ar) siūlymai (jei aktualu, nurodant, kuriai techninei specifikacijai pastaba taikoma)</w:t>
            </w:r>
          </w:p>
        </w:tc>
      </w:tr>
      <w:tr w:rsidR="00F84461" w:rsidRPr="00F84461" w14:paraId="049047F5" w14:textId="77777777" w:rsidTr="008E11C9">
        <w:trPr>
          <w:trHeight w:val="414"/>
        </w:trPr>
        <w:tc>
          <w:tcPr>
            <w:tcW w:w="14312" w:type="dxa"/>
            <w:gridSpan w:val="3"/>
            <w:vAlign w:val="center"/>
          </w:tcPr>
          <w:p w14:paraId="51013BCF" w14:textId="3A417DFD" w:rsidR="008E11C9" w:rsidRPr="00F84461" w:rsidRDefault="008E11C9" w:rsidP="008E11C9">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 TECHNINĖS SPECIFIKACIJOS PROJEKTAS (toliau – TS)</w:t>
            </w:r>
          </w:p>
        </w:tc>
      </w:tr>
      <w:tr w:rsidR="00F84461" w:rsidRPr="00F84461" w14:paraId="1FC69C54" w14:textId="77777777" w:rsidTr="00EF1C00">
        <w:trPr>
          <w:trHeight w:val="414"/>
        </w:trPr>
        <w:tc>
          <w:tcPr>
            <w:tcW w:w="625" w:type="dxa"/>
          </w:tcPr>
          <w:p w14:paraId="69EEDBC0" w14:textId="2E0C70E4"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1.1</w:t>
            </w:r>
          </w:p>
        </w:tc>
        <w:tc>
          <w:tcPr>
            <w:tcW w:w="6174" w:type="dxa"/>
          </w:tcPr>
          <w:p w14:paraId="2172B262" w14:textId="77777777" w:rsidR="0005577A" w:rsidRPr="0005577A" w:rsidRDefault="0005577A" w:rsidP="008E11C9">
            <w:pPr>
              <w:jc w:val="both"/>
              <w:rPr>
                <w:rFonts w:ascii="Jost" w:hAnsi="Jost" w:cs="Prompt"/>
                <w:i/>
                <w:iCs/>
                <w:color w:val="595959" w:themeColor="text1" w:themeTint="A6"/>
                <w:sz w:val="22"/>
                <w:szCs w:val="22"/>
                <w:lang w:val="lt-LT"/>
              </w:rPr>
            </w:pPr>
            <w:r w:rsidRPr="0005577A">
              <w:rPr>
                <w:rFonts w:ascii="Jost" w:hAnsi="Jost" w:cs="Prompt"/>
                <w:color w:val="595959" w:themeColor="text1" w:themeTint="A6"/>
                <w:sz w:val="22"/>
                <w:szCs w:val="22"/>
                <w:lang w:val="lt-LT"/>
              </w:rPr>
              <w:t>Ar TS nurodytas pirkimo objektas, jo apimtis ir sudėtis yra aiškūs, pakankamai konkretūs ir nedviprasmiški?</w:t>
            </w:r>
            <w:r w:rsidRPr="0005577A">
              <w:rPr>
                <w:rFonts w:ascii="Jost" w:hAnsi="Jost" w:cs="Prompt"/>
                <w:i/>
                <w:iCs/>
                <w:color w:val="595959" w:themeColor="text1" w:themeTint="A6"/>
                <w:sz w:val="22"/>
                <w:szCs w:val="22"/>
                <w:lang w:val="lt-LT"/>
              </w:rPr>
              <w:t xml:space="preserve"> </w:t>
            </w:r>
          </w:p>
          <w:p w14:paraId="0B714F90" w14:textId="43013C4A" w:rsidR="008E11C9" w:rsidRPr="004922C0" w:rsidRDefault="008E11C9" w:rsidP="008E11C9">
            <w:pPr>
              <w:jc w:val="both"/>
              <w:rPr>
                <w:rFonts w:ascii="Jost" w:hAnsi="Jost" w:cs="Prompt"/>
                <w:color w:val="595959" w:themeColor="text1" w:themeTint="A6"/>
                <w:sz w:val="22"/>
                <w:szCs w:val="22"/>
                <w:lang w:val="lt-LT"/>
              </w:rPr>
            </w:pPr>
            <w:r w:rsidRPr="004922C0">
              <w:rPr>
                <w:rFonts w:ascii="Jost" w:hAnsi="Jost" w:cs="Prompt"/>
                <w:i/>
                <w:iCs/>
                <w:color w:val="595959" w:themeColor="text1" w:themeTint="A6"/>
                <w:sz w:val="22"/>
                <w:szCs w:val="22"/>
                <w:lang w:val="lt-LT"/>
              </w:rPr>
              <w:t>(</w:t>
            </w:r>
            <w:r w:rsidR="004922C0" w:rsidRPr="004922C0">
              <w:rPr>
                <w:rFonts w:ascii="Jost" w:hAnsi="Jost" w:cs="Prompt"/>
                <w:i/>
                <w:iCs/>
                <w:color w:val="595959" w:themeColor="text1" w:themeTint="A6"/>
                <w:sz w:val="22"/>
                <w:szCs w:val="22"/>
                <w:lang w:val="lt-LT"/>
              </w:rPr>
              <w:t>jei ne – nurodykite konkrečias neaiškias vietas</w:t>
            </w:r>
            <w:r w:rsidRPr="004922C0">
              <w:rPr>
                <w:rFonts w:ascii="Jost" w:hAnsi="Jost" w:cs="Prompt"/>
                <w:i/>
                <w:iCs/>
                <w:color w:val="595959" w:themeColor="text1" w:themeTint="A6"/>
                <w:sz w:val="22"/>
                <w:szCs w:val="22"/>
                <w:lang w:val="lt-LT"/>
              </w:rPr>
              <w:t>)</w:t>
            </w:r>
          </w:p>
        </w:tc>
        <w:tc>
          <w:tcPr>
            <w:tcW w:w="7513" w:type="dxa"/>
          </w:tcPr>
          <w:p w14:paraId="1505EFA0"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50C77BB8" w14:textId="77777777" w:rsidTr="00EF1C00">
        <w:trPr>
          <w:trHeight w:val="414"/>
        </w:trPr>
        <w:tc>
          <w:tcPr>
            <w:tcW w:w="625" w:type="dxa"/>
          </w:tcPr>
          <w:p w14:paraId="0C98243E" w14:textId="2A0A7AC1"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1.2</w:t>
            </w:r>
          </w:p>
        </w:tc>
        <w:tc>
          <w:tcPr>
            <w:tcW w:w="6174" w:type="dxa"/>
          </w:tcPr>
          <w:p w14:paraId="31EE2DA1" w14:textId="77777777" w:rsidR="004922C0" w:rsidRPr="004922C0" w:rsidRDefault="004922C0" w:rsidP="008E11C9">
            <w:pPr>
              <w:jc w:val="both"/>
              <w:rPr>
                <w:rFonts w:ascii="Jost" w:hAnsi="Jost" w:cs="Prompt"/>
                <w:i/>
                <w:iCs/>
                <w:color w:val="595959" w:themeColor="text1" w:themeTint="A6"/>
                <w:sz w:val="22"/>
                <w:szCs w:val="22"/>
                <w:lang w:val="lt-LT"/>
              </w:rPr>
            </w:pPr>
            <w:r w:rsidRPr="004922C0">
              <w:rPr>
                <w:rFonts w:ascii="Jost" w:hAnsi="Jost" w:cs="Prompt"/>
                <w:color w:val="595959" w:themeColor="text1" w:themeTint="A6"/>
                <w:sz w:val="22"/>
                <w:szCs w:val="22"/>
                <w:lang w:val="lt-LT"/>
              </w:rPr>
              <w:t>Ar TS yra reikalavimų, kurie galėtų riboti konkurenciją (pvz., sudėties, išfasavimo, pakuotės ar kitų parametrų)?</w:t>
            </w:r>
            <w:r w:rsidRPr="004922C0">
              <w:rPr>
                <w:rFonts w:ascii="Jost" w:hAnsi="Jost" w:cs="Prompt"/>
                <w:i/>
                <w:iCs/>
                <w:color w:val="595959" w:themeColor="text1" w:themeTint="A6"/>
                <w:sz w:val="22"/>
                <w:szCs w:val="22"/>
                <w:lang w:val="lt-LT"/>
              </w:rPr>
              <w:t xml:space="preserve"> </w:t>
            </w:r>
          </w:p>
          <w:p w14:paraId="43B32016" w14:textId="0F25A316" w:rsidR="008E11C9" w:rsidRPr="00F84461" w:rsidRDefault="008E11C9" w:rsidP="008E11C9">
            <w:pPr>
              <w:jc w:val="both"/>
              <w:rPr>
                <w:rFonts w:ascii="Jost" w:hAnsi="Jost" w:cs="Prompt"/>
                <w:color w:val="595959" w:themeColor="text1" w:themeTint="A6"/>
                <w:sz w:val="22"/>
                <w:szCs w:val="22"/>
                <w:lang w:val="lt-LT"/>
              </w:rPr>
            </w:pPr>
            <w:r w:rsidRPr="004922C0">
              <w:rPr>
                <w:rFonts w:ascii="Jost" w:hAnsi="Jost" w:cs="Prompt"/>
                <w:i/>
                <w:iCs/>
                <w:color w:val="595959" w:themeColor="text1" w:themeTint="A6"/>
                <w:sz w:val="22"/>
                <w:szCs w:val="22"/>
                <w:lang w:val="lt-LT"/>
              </w:rPr>
              <w:t>(</w:t>
            </w:r>
            <w:r w:rsidR="004922C0" w:rsidRPr="004922C0">
              <w:rPr>
                <w:rFonts w:ascii="Jost" w:hAnsi="Jost" w:cs="Prompt"/>
                <w:i/>
                <w:iCs/>
                <w:color w:val="595959" w:themeColor="text1" w:themeTint="A6"/>
                <w:sz w:val="22"/>
                <w:szCs w:val="22"/>
                <w:lang w:val="lt-LT"/>
              </w:rPr>
              <w:t>jei taip – nurodykite konkrečius punktus ir siūlomus pakeitimus</w:t>
            </w:r>
            <w:r w:rsidRPr="004922C0">
              <w:rPr>
                <w:rFonts w:ascii="Jost" w:hAnsi="Jost" w:cs="Prompt"/>
                <w:i/>
                <w:iCs/>
                <w:color w:val="595959" w:themeColor="text1" w:themeTint="A6"/>
                <w:sz w:val="22"/>
                <w:szCs w:val="22"/>
                <w:lang w:val="lt-LT"/>
              </w:rPr>
              <w:t>)</w:t>
            </w:r>
          </w:p>
        </w:tc>
        <w:tc>
          <w:tcPr>
            <w:tcW w:w="7513" w:type="dxa"/>
          </w:tcPr>
          <w:p w14:paraId="49E2C35C" w14:textId="58FCD052" w:rsidR="008E11C9" w:rsidRPr="00F84461" w:rsidRDefault="008E11C9" w:rsidP="008E11C9">
            <w:pPr>
              <w:rPr>
                <w:rFonts w:ascii="Jost" w:hAnsi="Jost" w:cs="Prompt"/>
                <w:color w:val="595959" w:themeColor="text1" w:themeTint="A6"/>
                <w:sz w:val="22"/>
                <w:szCs w:val="22"/>
                <w:lang w:val="lt-LT"/>
              </w:rPr>
            </w:pPr>
          </w:p>
        </w:tc>
      </w:tr>
      <w:tr w:rsidR="00F84461" w:rsidRPr="00F84461" w14:paraId="23ADED4E" w14:textId="77777777" w:rsidTr="00EF1C00">
        <w:trPr>
          <w:trHeight w:val="414"/>
        </w:trPr>
        <w:tc>
          <w:tcPr>
            <w:tcW w:w="625" w:type="dxa"/>
          </w:tcPr>
          <w:p w14:paraId="0BDF5788" w14:textId="36779BFB"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1.3</w:t>
            </w:r>
          </w:p>
        </w:tc>
        <w:tc>
          <w:tcPr>
            <w:tcW w:w="6174" w:type="dxa"/>
          </w:tcPr>
          <w:p w14:paraId="519601A2" w14:textId="77777777" w:rsidR="004922C0" w:rsidRPr="004922C0" w:rsidRDefault="004922C0" w:rsidP="008E11C9">
            <w:pPr>
              <w:jc w:val="both"/>
              <w:rPr>
                <w:rFonts w:ascii="Jost" w:hAnsi="Jost" w:cs="Prompt"/>
                <w:color w:val="595959" w:themeColor="text1" w:themeTint="A6"/>
                <w:sz w:val="22"/>
                <w:szCs w:val="22"/>
                <w:lang w:val="lt-LT"/>
              </w:rPr>
            </w:pPr>
            <w:r w:rsidRPr="004922C0">
              <w:rPr>
                <w:rFonts w:ascii="Jost" w:hAnsi="Jost" w:cs="Prompt"/>
                <w:color w:val="595959" w:themeColor="text1" w:themeTint="A6"/>
                <w:sz w:val="22"/>
                <w:szCs w:val="22"/>
                <w:lang w:val="lt-LT"/>
              </w:rPr>
              <w:t>Ar reikalavimas nenaudoti kiaulienos ir jos sudedamųjų dalių yra aiškus ir įgyvendinamas praktikoje visiems komponentams</w:t>
            </w:r>
            <w:r w:rsidR="008E11C9" w:rsidRPr="004922C0">
              <w:rPr>
                <w:rFonts w:ascii="Jost" w:hAnsi="Jost" w:cs="Prompt"/>
                <w:color w:val="595959" w:themeColor="text1" w:themeTint="A6"/>
                <w:sz w:val="22"/>
                <w:szCs w:val="22"/>
                <w:lang w:val="lt-LT"/>
              </w:rPr>
              <w:t xml:space="preserve">? </w:t>
            </w:r>
          </w:p>
          <w:p w14:paraId="122DC278" w14:textId="226CD766" w:rsidR="008E11C9" w:rsidRPr="00F84461" w:rsidRDefault="008E11C9" w:rsidP="008E11C9">
            <w:pPr>
              <w:jc w:val="both"/>
              <w:rPr>
                <w:rFonts w:ascii="Jost" w:hAnsi="Jost" w:cs="Prompt"/>
                <w:color w:val="595959" w:themeColor="text1" w:themeTint="A6"/>
                <w:sz w:val="22"/>
                <w:szCs w:val="22"/>
                <w:lang w:val="lt-LT"/>
              </w:rPr>
            </w:pPr>
            <w:r w:rsidRPr="004922C0">
              <w:rPr>
                <w:rFonts w:ascii="Jost" w:hAnsi="Jost" w:cs="Prompt"/>
                <w:i/>
                <w:iCs/>
                <w:color w:val="595959" w:themeColor="text1" w:themeTint="A6"/>
                <w:sz w:val="22"/>
                <w:szCs w:val="22"/>
                <w:lang w:val="lt-LT"/>
              </w:rPr>
              <w:lastRenderedPageBreak/>
              <w:t>(</w:t>
            </w:r>
            <w:r w:rsidR="004922C0" w:rsidRPr="004922C0">
              <w:rPr>
                <w:rFonts w:ascii="Jost" w:hAnsi="Jost" w:cs="Prompt"/>
                <w:i/>
                <w:iCs/>
                <w:color w:val="595959" w:themeColor="text1" w:themeTint="A6"/>
                <w:sz w:val="22"/>
                <w:szCs w:val="22"/>
                <w:lang w:val="lt-LT"/>
              </w:rPr>
              <w:t>jei ne – prašome nurodyti, kuriems konkretiems komponentams šio reikalavimo įgyvendinimas gali būti sudėtingas ar neįmanomas, kokios priežastys tai lemia (pvz., tiekimo grandinės ypatumai, ženklinimo trūkumai) ir pasiūlyti galimus sprendimus ar alternatyvias formuluotes</w:t>
            </w:r>
            <w:r w:rsidRPr="004922C0">
              <w:rPr>
                <w:rFonts w:ascii="Jost" w:hAnsi="Jost" w:cs="Prompt"/>
                <w:i/>
                <w:iCs/>
                <w:color w:val="595959" w:themeColor="text1" w:themeTint="A6"/>
                <w:sz w:val="22"/>
                <w:szCs w:val="22"/>
                <w:lang w:val="lt-LT"/>
              </w:rPr>
              <w:t>)</w:t>
            </w:r>
          </w:p>
        </w:tc>
        <w:tc>
          <w:tcPr>
            <w:tcW w:w="7513" w:type="dxa"/>
            <w:vAlign w:val="center"/>
          </w:tcPr>
          <w:p w14:paraId="008A22B4"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934BDBB" w14:textId="77777777" w:rsidTr="00EF1C00">
        <w:trPr>
          <w:trHeight w:val="278"/>
        </w:trPr>
        <w:tc>
          <w:tcPr>
            <w:tcW w:w="625" w:type="dxa"/>
            <w:tcBorders>
              <w:bottom w:val="single" w:sz="4" w:space="0" w:color="auto"/>
            </w:tcBorders>
          </w:tcPr>
          <w:p w14:paraId="27C54BEE" w14:textId="6546E6C3"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1.4</w:t>
            </w:r>
          </w:p>
        </w:tc>
        <w:tc>
          <w:tcPr>
            <w:tcW w:w="6174" w:type="dxa"/>
            <w:tcBorders>
              <w:bottom w:val="single" w:sz="4" w:space="0" w:color="auto"/>
            </w:tcBorders>
          </w:tcPr>
          <w:p w14:paraId="0FA52185" w14:textId="77777777" w:rsidR="004922C0" w:rsidRPr="004922C0" w:rsidRDefault="004922C0" w:rsidP="008E11C9">
            <w:pPr>
              <w:jc w:val="both"/>
              <w:rPr>
                <w:rFonts w:ascii="Jost" w:hAnsi="Jost" w:cs="Prompt"/>
                <w:color w:val="595959" w:themeColor="text1" w:themeTint="A6"/>
                <w:sz w:val="22"/>
                <w:szCs w:val="22"/>
                <w:lang w:val="lt-LT"/>
              </w:rPr>
            </w:pPr>
            <w:r w:rsidRPr="004922C0">
              <w:rPr>
                <w:rFonts w:ascii="Jost" w:hAnsi="Jost" w:cs="Prompt"/>
                <w:color w:val="595959" w:themeColor="text1" w:themeTint="A6"/>
                <w:sz w:val="22"/>
                <w:szCs w:val="22"/>
                <w:lang w:val="lt-LT"/>
              </w:rPr>
              <w:t xml:space="preserve">Ar TS nustatyta orientacinė energinė vertė (apie 2000 kcal) yra pagrįsta ir realiai pasiekiama, atsižvelgiant į nustatytus komponentus ir jų kiekius? </w:t>
            </w:r>
          </w:p>
          <w:p w14:paraId="56FEA361" w14:textId="78455DCC" w:rsidR="008E11C9" w:rsidRPr="004922C0" w:rsidRDefault="008E11C9" w:rsidP="008E11C9">
            <w:pPr>
              <w:jc w:val="both"/>
              <w:rPr>
                <w:rFonts w:ascii="Jost" w:hAnsi="Jost" w:cs="Prompt"/>
                <w:color w:val="595959" w:themeColor="text1" w:themeTint="A6"/>
                <w:sz w:val="22"/>
                <w:szCs w:val="22"/>
                <w:lang w:val="lt-LT"/>
              </w:rPr>
            </w:pPr>
            <w:r w:rsidRPr="004922C0">
              <w:rPr>
                <w:rFonts w:ascii="Jost" w:hAnsi="Jost" w:cs="Prompt"/>
                <w:i/>
                <w:iCs/>
                <w:color w:val="595959" w:themeColor="text1" w:themeTint="A6"/>
                <w:sz w:val="22"/>
                <w:szCs w:val="22"/>
                <w:lang w:val="lt-LT"/>
              </w:rPr>
              <w:t>(</w:t>
            </w:r>
            <w:r w:rsidR="004922C0" w:rsidRPr="004922C0">
              <w:rPr>
                <w:rFonts w:ascii="Jost" w:hAnsi="Jost" w:cs="Prompt"/>
                <w:i/>
                <w:iCs/>
                <w:color w:val="595959" w:themeColor="text1" w:themeTint="A6"/>
                <w:sz w:val="22"/>
                <w:szCs w:val="22"/>
                <w:lang w:val="lt-LT"/>
              </w:rPr>
              <w:t>jei taip – prašome patvirtinti, kad rinkoje yra pakankamas skaičius produktų, leidžiančių suformuoti tokios energinės vertės sausąjį maisto davinį, ir, jei įmanoma, pateikti pavyzdinę sudėtį; jei ne – prašome nurodyti, kokia energinė vertė būtų realiai pasiekiama ir kokius TS pakeitimus siūlytumėte, kad būtų užtikrintas reikalavimo įgyvendinamumas</w:t>
            </w:r>
            <w:r w:rsidRPr="004922C0">
              <w:rPr>
                <w:rFonts w:ascii="Jost" w:hAnsi="Jost" w:cs="Prompt"/>
                <w:i/>
                <w:iCs/>
                <w:color w:val="595959" w:themeColor="text1" w:themeTint="A6"/>
                <w:sz w:val="22"/>
                <w:szCs w:val="22"/>
                <w:lang w:val="lt-LT"/>
              </w:rPr>
              <w:t>)</w:t>
            </w:r>
          </w:p>
        </w:tc>
        <w:tc>
          <w:tcPr>
            <w:tcW w:w="7513" w:type="dxa"/>
            <w:tcBorders>
              <w:bottom w:val="single" w:sz="4" w:space="0" w:color="auto"/>
            </w:tcBorders>
          </w:tcPr>
          <w:p w14:paraId="01CEA9BE"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BC7BFAB" w14:textId="77777777" w:rsidTr="00EF1C00">
        <w:trPr>
          <w:trHeight w:val="278"/>
        </w:trPr>
        <w:tc>
          <w:tcPr>
            <w:tcW w:w="625" w:type="dxa"/>
            <w:tcBorders>
              <w:bottom w:val="single" w:sz="4" w:space="0" w:color="auto"/>
            </w:tcBorders>
          </w:tcPr>
          <w:p w14:paraId="6CDEF247" w14:textId="6A889E03" w:rsidR="00CA6334" w:rsidRPr="00F84461" w:rsidRDefault="00CA6334"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1.5</w:t>
            </w:r>
          </w:p>
        </w:tc>
        <w:tc>
          <w:tcPr>
            <w:tcW w:w="6174" w:type="dxa"/>
            <w:tcBorders>
              <w:bottom w:val="single" w:sz="4" w:space="0" w:color="auto"/>
            </w:tcBorders>
          </w:tcPr>
          <w:p w14:paraId="2FC7C248" w14:textId="77777777" w:rsidR="009275B5" w:rsidRDefault="009275B5" w:rsidP="008E11C9">
            <w:pPr>
              <w:jc w:val="both"/>
              <w:rPr>
                <w:rFonts w:ascii="Jost" w:hAnsi="Jost" w:cs="Prompt"/>
                <w:color w:val="595959" w:themeColor="text1" w:themeTint="A6"/>
                <w:sz w:val="22"/>
                <w:szCs w:val="22"/>
                <w:lang w:val="lt-LT"/>
              </w:rPr>
            </w:pPr>
            <w:r w:rsidRPr="009275B5">
              <w:rPr>
                <w:rFonts w:ascii="Jost" w:hAnsi="Jost" w:cs="Prompt"/>
                <w:color w:val="595959" w:themeColor="text1" w:themeTint="A6"/>
                <w:sz w:val="22"/>
                <w:szCs w:val="22"/>
                <w:lang w:val="lt-LT"/>
              </w:rPr>
              <w:t>Ar TS nustatytas reikalavimas dėl produktų paruošimo (be virimo, leidžiant tik užpylimą karštu vandeniu) yra aiškus ir vienareikšmiškai suprantamas visiems komponentams?</w:t>
            </w:r>
            <w:r>
              <w:rPr>
                <w:rFonts w:ascii="Jost" w:hAnsi="Jost" w:cs="Prompt"/>
                <w:color w:val="595959" w:themeColor="text1" w:themeTint="A6"/>
                <w:sz w:val="22"/>
                <w:szCs w:val="22"/>
                <w:lang w:val="lt-LT"/>
              </w:rPr>
              <w:t xml:space="preserve"> </w:t>
            </w:r>
          </w:p>
          <w:p w14:paraId="40017379" w14:textId="0B113FC3" w:rsidR="00CA6334" w:rsidRPr="00034EAD" w:rsidRDefault="009275B5" w:rsidP="008E11C9">
            <w:pPr>
              <w:jc w:val="both"/>
              <w:rPr>
                <w:rFonts w:ascii="Jost" w:hAnsi="Jost" w:cs="Prompt"/>
                <w:i/>
                <w:iCs/>
                <w:color w:val="595959" w:themeColor="text1" w:themeTint="A6"/>
                <w:sz w:val="22"/>
                <w:szCs w:val="22"/>
                <w:lang w:val="lt-LT"/>
              </w:rPr>
            </w:pPr>
            <w:r w:rsidRPr="00034EAD">
              <w:rPr>
                <w:rFonts w:ascii="Jost" w:hAnsi="Jost" w:cs="Prompt"/>
                <w:i/>
                <w:iCs/>
                <w:color w:val="595959" w:themeColor="text1" w:themeTint="A6"/>
                <w:sz w:val="22"/>
                <w:szCs w:val="22"/>
                <w:lang w:val="lt-LT"/>
              </w:rPr>
              <w:t>(jei ne – prašome nurodyti, kuriems konkretiems komponentams šis reikalavimas yra neaiškus ar sunkiai įgyvendinamas, kokios priežastys tai lemia (pvz., skirtingos gamintojų paruošimo instrukcijos, produktų technologiniai ypatumai) ir pasiūlyti galimus patikslinimus; jei taip – prašome patvirtinti, kad rinkoje yra pakankamas skaičius produktų, atitinkančių šį reikalavimą)</w:t>
            </w:r>
          </w:p>
        </w:tc>
        <w:tc>
          <w:tcPr>
            <w:tcW w:w="7513" w:type="dxa"/>
            <w:tcBorders>
              <w:bottom w:val="single" w:sz="4" w:space="0" w:color="auto"/>
            </w:tcBorders>
          </w:tcPr>
          <w:p w14:paraId="12B7AF2B" w14:textId="77777777" w:rsidR="00CA6334" w:rsidRPr="00F84461" w:rsidRDefault="00CA6334" w:rsidP="008E11C9">
            <w:pPr>
              <w:rPr>
                <w:rFonts w:ascii="Jost" w:hAnsi="Jost" w:cs="Prompt"/>
                <w:color w:val="595959" w:themeColor="text1" w:themeTint="A6"/>
                <w:sz w:val="22"/>
                <w:szCs w:val="22"/>
                <w:lang w:val="lt-LT"/>
              </w:rPr>
            </w:pPr>
          </w:p>
        </w:tc>
      </w:tr>
      <w:tr w:rsidR="00F84461" w:rsidRPr="00F84461" w14:paraId="463FCD1D" w14:textId="77777777" w:rsidTr="00EF1C00">
        <w:trPr>
          <w:trHeight w:val="278"/>
        </w:trPr>
        <w:tc>
          <w:tcPr>
            <w:tcW w:w="625" w:type="dxa"/>
            <w:tcBorders>
              <w:bottom w:val="single" w:sz="4" w:space="0" w:color="auto"/>
            </w:tcBorders>
          </w:tcPr>
          <w:p w14:paraId="6844CC04" w14:textId="34AFE29B" w:rsidR="00B40596" w:rsidRPr="00F84461" w:rsidRDefault="00B40596"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1.6</w:t>
            </w:r>
          </w:p>
        </w:tc>
        <w:tc>
          <w:tcPr>
            <w:tcW w:w="6174" w:type="dxa"/>
            <w:tcBorders>
              <w:bottom w:val="single" w:sz="4" w:space="0" w:color="auto"/>
            </w:tcBorders>
          </w:tcPr>
          <w:p w14:paraId="12309AE2" w14:textId="77777777" w:rsidR="00E0477D" w:rsidRDefault="009275B5" w:rsidP="008E11C9">
            <w:pPr>
              <w:jc w:val="both"/>
              <w:rPr>
                <w:rFonts w:ascii="Jost" w:eastAsia="Courier New" w:hAnsi="Jost"/>
                <w:color w:val="595959" w:themeColor="text1" w:themeTint="A6"/>
                <w:sz w:val="22"/>
                <w:szCs w:val="22"/>
                <w:lang w:val="lt-LT" w:eastAsia="ja-JP"/>
              </w:rPr>
            </w:pPr>
            <w:r w:rsidRPr="009275B5">
              <w:rPr>
                <w:rFonts w:ascii="Jost" w:eastAsia="Courier New" w:hAnsi="Jost"/>
                <w:color w:val="595959" w:themeColor="text1" w:themeTint="A6"/>
                <w:sz w:val="22"/>
                <w:szCs w:val="22"/>
                <w:lang w:val="lt-LT" w:eastAsia="ja-JP"/>
              </w:rPr>
              <w:t>Ar reikalavimas dėl minimalaus 12 mėn. tinkamumo vartoti termino nuo pristatymo dienos yra pagrįstas ir realiai įgyvendinamas visiems komponentams?</w:t>
            </w:r>
          </w:p>
          <w:p w14:paraId="3253A2ED" w14:textId="10084F73" w:rsidR="009275B5" w:rsidRPr="009275B5" w:rsidRDefault="009275B5" w:rsidP="008E11C9">
            <w:pPr>
              <w:jc w:val="both"/>
              <w:rPr>
                <w:rFonts w:ascii="Jost" w:hAnsi="Jost" w:cs="Prompt"/>
                <w:color w:val="595959" w:themeColor="text1" w:themeTint="A6"/>
                <w:sz w:val="22"/>
                <w:szCs w:val="22"/>
                <w:lang w:val="lt-LT"/>
              </w:rPr>
            </w:pPr>
            <w:r w:rsidRPr="00034EAD">
              <w:rPr>
                <w:rFonts w:ascii="Jost" w:hAnsi="Jost" w:cs="Prompt"/>
                <w:i/>
                <w:iCs/>
                <w:color w:val="595959" w:themeColor="text1" w:themeTint="A6"/>
                <w:sz w:val="22"/>
                <w:szCs w:val="22"/>
                <w:lang w:val="lt-LT"/>
              </w:rPr>
              <w:t>(jei ne – prašome nurodyti, kuriems konkretiems komponentams šis reikalavimas yra sunkiai įgyvendinamas ar neįgyvendinamas, kokios priežastys tai lemia (pvz., gamybos technologija, įprasti rinkos galiojimo terminai, tiekimo grandinės ypatumai) ir pasiūlyti</w:t>
            </w:r>
            <w:r w:rsidRPr="009275B5">
              <w:rPr>
                <w:rFonts w:ascii="Jost" w:hAnsi="Jost" w:cs="Prompt"/>
                <w:color w:val="595959" w:themeColor="text1" w:themeTint="A6"/>
                <w:sz w:val="22"/>
                <w:szCs w:val="22"/>
                <w:lang w:val="lt-LT"/>
              </w:rPr>
              <w:t xml:space="preserve"> </w:t>
            </w:r>
            <w:r w:rsidRPr="00034EAD">
              <w:rPr>
                <w:rFonts w:ascii="Jost" w:hAnsi="Jost" w:cs="Prompt"/>
                <w:i/>
                <w:iCs/>
                <w:color w:val="595959" w:themeColor="text1" w:themeTint="A6"/>
                <w:sz w:val="22"/>
                <w:szCs w:val="22"/>
                <w:lang w:val="lt-LT"/>
              </w:rPr>
              <w:lastRenderedPageBreak/>
              <w:t>galimus alternatyvius terminus; jei taip – prašome patvirtinti, kad rinkoje yra pakankamas skaičius tokius reikalavimus atitinkančių produktų)</w:t>
            </w:r>
          </w:p>
        </w:tc>
        <w:tc>
          <w:tcPr>
            <w:tcW w:w="7513" w:type="dxa"/>
            <w:tcBorders>
              <w:bottom w:val="single" w:sz="4" w:space="0" w:color="auto"/>
            </w:tcBorders>
          </w:tcPr>
          <w:p w14:paraId="4D9E2009" w14:textId="77777777" w:rsidR="00B40596" w:rsidRPr="00F84461" w:rsidRDefault="00B40596" w:rsidP="008E11C9">
            <w:pPr>
              <w:rPr>
                <w:rFonts w:ascii="Jost" w:hAnsi="Jost" w:cs="Prompt"/>
                <w:color w:val="595959" w:themeColor="text1" w:themeTint="A6"/>
                <w:sz w:val="22"/>
                <w:szCs w:val="22"/>
                <w:lang w:val="lt-LT"/>
              </w:rPr>
            </w:pPr>
          </w:p>
        </w:tc>
      </w:tr>
      <w:tr w:rsidR="00F84461" w:rsidRPr="00F84461" w14:paraId="33D909B7" w14:textId="77777777" w:rsidTr="00EF1C00">
        <w:trPr>
          <w:trHeight w:val="278"/>
        </w:trPr>
        <w:tc>
          <w:tcPr>
            <w:tcW w:w="625" w:type="dxa"/>
            <w:tcBorders>
              <w:bottom w:val="single" w:sz="4" w:space="0" w:color="auto"/>
            </w:tcBorders>
          </w:tcPr>
          <w:p w14:paraId="266BB207" w14:textId="728C7CB9"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EF1C00" w:rsidRPr="00F84461">
              <w:rPr>
                <w:rFonts w:ascii="Jost" w:hAnsi="Jost" w:cs="Prompt"/>
                <w:color w:val="595959" w:themeColor="text1" w:themeTint="A6"/>
                <w:sz w:val="22"/>
                <w:szCs w:val="22"/>
                <w:lang w:val="lt-LT"/>
              </w:rPr>
              <w:t>7</w:t>
            </w:r>
          </w:p>
        </w:tc>
        <w:tc>
          <w:tcPr>
            <w:tcW w:w="6174" w:type="dxa"/>
            <w:tcBorders>
              <w:bottom w:val="single" w:sz="4" w:space="0" w:color="auto"/>
            </w:tcBorders>
          </w:tcPr>
          <w:p w14:paraId="787C1B4F" w14:textId="77777777" w:rsidR="003E362A" w:rsidRPr="009275B5" w:rsidRDefault="009275B5" w:rsidP="003E362A">
            <w:pPr>
              <w:jc w:val="both"/>
              <w:rPr>
                <w:rFonts w:ascii="Jost" w:eastAsia="Courier New" w:hAnsi="Jost"/>
                <w:color w:val="595959" w:themeColor="text1" w:themeTint="A6"/>
                <w:sz w:val="22"/>
                <w:szCs w:val="22"/>
                <w:lang w:val="lt-LT" w:eastAsia="ja-JP"/>
              </w:rPr>
            </w:pPr>
            <w:r w:rsidRPr="009275B5">
              <w:rPr>
                <w:rFonts w:ascii="Jost" w:eastAsia="Courier New" w:hAnsi="Jost"/>
                <w:color w:val="595959" w:themeColor="text1" w:themeTint="A6"/>
                <w:sz w:val="22"/>
                <w:szCs w:val="22"/>
                <w:lang w:val="lt-LT" w:eastAsia="ja-JP"/>
              </w:rPr>
              <w:t xml:space="preserve">Ar TS nustatytas skirtingų skonių reikalavimas yra aiškus ir objektyviai patikrinamas? </w:t>
            </w:r>
          </w:p>
          <w:p w14:paraId="0C997928" w14:textId="28D16380" w:rsidR="009275B5" w:rsidRPr="00034EAD" w:rsidRDefault="009275B5" w:rsidP="003E362A">
            <w:pPr>
              <w:jc w:val="both"/>
              <w:rPr>
                <w:rFonts w:ascii="Jost" w:eastAsia="Courier New" w:hAnsi="Jost"/>
                <w:i/>
                <w:iCs/>
                <w:color w:val="595959" w:themeColor="text1" w:themeTint="A6"/>
                <w:sz w:val="22"/>
                <w:szCs w:val="22"/>
                <w:lang w:val="lt-LT" w:eastAsia="ja-JP"/>
              </w:rPr>
            </w:pPr>
            <w:r w:rsidRPr="00034EAD">
              <w:rPr>
                <w:rFonts w:ascii="Jost" w:eastAsia="Courier New" w:hAnsi="Jost"/>
                <w:i/>
                <w:iCs/>
                <w:color w:val="595959" w:themeColor="text1" w:themeTint="A6"/>
                <w:sz w:val="22"/>
                <w:szCs w:val="22"/>
                <w:lang w:val="lt-LT" w:eastAsia="ja-JP"/>
              </w:rPr>
              <w:t>(jei ne – prašome nurodyti, kokiais atvejais šis reikalavimas gali būti neaiškus ar nevienareikšmiškai interpretuojamas, kaip jis galėtų būti tikslinamas, kad būtų užtikrintas objektyvus vertinimas, ir kokiais dokumentais ar informacija būtų galima pagrįsti skirtingus skonius; jei taip – prašome patvirtinti, kad rinkoje yra pakankamas pasirinkimas skirtingų skonių produktų, atitinkančių šį reikalavimą)</w:t>
            </w:r>
          </w:p>
        </w:tc>
        <w:tc>
          <w:tcPr>
            <w:tcW w:w="7513" w:type="dxa"/>
            <w:tcBorders>
              <w:bottom w:val="single" w:sz="4" w:space="0" w:color="auto"/>
            </w:tcBorders>
          </w:tcPr>
          <w:p w14:paraId="76C9B95D"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D1289D9" w14:textId="77777777" w:rsidTr="00EF1C00">
        <w:trPr>
          <w:trHeight w:val="278"/>
        </w:trPr>
        <w:tc>
          <w:tcPr>
            <w:tcW w:w="625" w:type="dxa"/>
            <w:tcBorders>
              <w:bottom w:val="single" w:sz="4" w:space="0" w:color="auto"/>
            </w:tcBorders>
          </w:tcPr>
          <w:p w14:paraId="1F9C2E17" w14:textId="21F0DCEC"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EF1C00" w:rsidRPr="00F84461">
              <w:rPr>
                <w:rFonts w:ascii="Jost" w:hAnsi="Jost" w:cs="Prompt"/>
                <w:color w:val="595959" w:themeColor="text1" w:themeTint="A6"/>
                <w:sz w:val="22"/>
                <w:szCs w:val="22"/>
                <w:lang w:val="lt-LT"/>
              </w:rPr>
              <w:t>8</w:t>
            </w:r>
            <w:r w:rsidRPr="00F84461">
              <w:rPr>
                <w:rFonts w:ascii="Jost" w:hAnsi="Jost" w:cs="Prompt"/>
                <w:color w:val="595959" w:themeColor="text1" w:themeTint="A6"/>
                <w:sz w:val="22"/>
                <w:szCs w:val="22"/>
                <w:lang w:val="lt-LT"/>
              </w:rPr>
              <w:t>.</w:t>
            </w:r>
          </w:p>
        </w:tc>
        <w:tc>
          <w:tcPr>
            <w:tcW w:w="6174" w:type="dxa"/>
            <w:tcBorders>
              <w:bottom w:val="single" w:sz="4" w:space="0" w:color="auto"/>
            </w:tcBorders>
          </w:tcPr>
          <w:p w14:paraId="0A49CCB9" w14:textId="77777777" w:rsidR="00B476B5" w:rsidRPr="00B476B5" w:rsidRDefault="00B476B5" w:rsidP="003E362A">
            <w:pPr>
              <w:jc w:val="both"/>
              <w:rPr>
                <w:rFonts w:ascii="Jost" w:eastAsia="Courier New" w:hAnsi="Jost"/>
                <w:i/>
                <w:iCs/>
                <w:color w:val="595959" w:themeColor="text1" w:themeTint="A6"/>
                <w:sz w:val="22"/>
                <w:szCs w:val="22"/>
                <w:lang w:val="lt-LT" w:eastAsia="ja-JP"/>
              </w:rPr>
            </w:pPr>
            <w:r w:rsidRPr="00B476B5">
              <w:rPr>
                <w:rFonts w:ascii="Jost" w:eastAsia="Courier New" w:hAnsi="Jost"/>
                <w:color w:val="595959" w:themeColor="text1" w:themeTint="A6"/>
                <w:sz w:val="22"/>
                <w:szCs w:val="22"/>
                <w:lang w:val="lt-LT" w:eastAsia="ja-JP"/>
              </w:rPr>
              <w:t>Ar TS nustatyti reikalavimai dėl pakuotės (viena bendra pakuotė, pakuotės tvirtumas, nestiklinė tara, tinkamumas transportuoti, sandėliuoti ir saugiai nešti) yra proporcingi ir įgyvendinami rinkoje?</w:t>
            </w:r>
            <w:r w:rsidRPr="00B476B5">
              <w:rPr>
                <w:rFonts w:ascii="Jost" w:eastAsia="Courier New" w:hAnsi="Jost"/>
                <w:i/>
                <w:iCs/>
                <w:color w:val="595959" w:themeColor="text1" w:themeTint="A6"/>
                <w:sz w:val="22"/>
                <w:szCs w:val="22"/>
                <w:lang w:val="lt-LT" w:eastAsia="ja-JP"/>
              </w:rPr>
              <w:t xml:space="preserve"> </w:t>
            </w:r>
          </w:p>
          <w:p w14:paraId="45A0DEC1" w14:textId="20EB9F45" w:rsidR="00BF1C30" w:rsidRPr="00034EAD" w:rsidRDefault="00BF1C30" w:rsidP="003E362A">
            <w:pPr>
              <w:jc w:val="both"/>
              <w:rPr>
                <w:rFonts w:ascii="Jost" w:eastAsia="Courier New" w:hAnsi="Jost"/>
                <w:i/>
                <w:iCs/>
                <w:color w:val="595959" w:themeColor="text1" w:themeTint="A6"/>
                <w:sz w:val="22"/>
                <w:szCs w:val="22"/>
                <w:lang w:val="lt-LT" w:eastAsia="ja-JP"/>
              </w:rPr>
            </w:pPr>
            <w:r w:rsidRPr="00034EAD">
              <w:rPr>
                <w:rFonts w:ascii="Jost" w:eastAsia="Courier New" w:hAnsi="Jost"/>
                <w:i/>
                <w:iCs/>
                <w:color w:val="595959" w:themeColor="text1" w:themeTint="A6"/>
                <w:sz w:val="22"/>
                <w:szCs w:val="22"/>
                <w:lang w:val="lt-LT" w:eastAsia="ja-JP"/>
              </w:rPr>
              <w:t>(jei ne – prašome nurodyti, kurie konkretūs reikalavimai yra pertekliniai ar sunkiai įgyvendinami, kokios priežastys tai lemia (pvz., rinkoje naudojamų pakuočių sprendimai, logistikos ypatumai, maisto saugos reikalavimai), ir pateikti siūlymus dėl jų patikslinimo; jei taip – prašome patvirtinti, kad rinkoje yra pakankamas skaičius tiekėjų, galinčių pasiūlyti šiuos reikalavimus atitinkančius sprendimus)</w:t>
            </w:r>
          </w:p>
        </w:tc>
        <w:tc>
          <w:tcPr>
            <w:tcW w:w="7513" w:type="dxa"/>
            <w:tcBorders>
              <w:bottom w:val="single" w:sz="4" w:space="0" w:color="auto"/>
            </w:tcBorders>
          </w:tcPr>
          <w:p w14:paraId="478E6702"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7B38A36" w14:textId="77777777" w:rsidTr="00EF1C00">
        <w:trPr>
          <w:trHeight w:val="278"/>
        </w:trPr>
        <w:tc>
          <w:tcPr>
            <w:tcW w:w="625" w:type="dxa"/>
            <w:tcBorders>
              <w:bottom w:val="single" w:sz="4" w:space="0" w:color="auto"/>
            </w:tcBorders>
          </w:tcPr>
          <w:p w14:paraId="2CF56B30" w14:textId="30580E98"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EF1C00" w:rsidRPr="00F84461">
              <w:rPr>
                <w:rFonts w:ascii="Jost" w:hAnsi="Jost" w:cs="Prompt"/>
                <w:color w:val="595959" w:themeColor="text1" w:themeTint="A6"/>
                <w:sz w:val="22"/>
                <w:szCs w:val="22"/>
                <w:lang w:val="lt-LT"/>
              </w:rPr>
              <w:t>9</w:t>
            </w:r>
          </w:p>
        </w:tc>
        <w:tc>
          <w:tcPr>
            <w:tcW w:w="6174" w:type="dxa"/>
            <w:tcBorders>
              <w:bottom w:val="single" w:sz="4" w:space="0" w:color="auto"/>
            </w:tcBorders>
          </w:tcPr>
          <w:p w14:paraId="27969911" w14:textId="77777777" w:rsidR="003E362A" w:rsidRPr="00BF1C30" w:rsidRDefault="00BF1C30" w:rsidP="003E362A">
            <w:pPr>
              <w:jc w:val="both"/>
              <w:rPr>
                <w:rFonts w:ascii="Jost" w:eastAsia="Courier New" w:hAnsi="Jost"/>
                <w:color w:val="595959" w:themeColor="text1" w:themeTint="A6"/>
                <w:sz w:val="22"/>
                <w:szCs w:val="22"/>
                <w:lang w:val="lt-LT" w:eastAsia="ja-JP"/>
              </w:rPr>
            </w:pPr>
            <w:r w:rsidRPr="00BF1C30">
              <w:rPr>
                <w:rFonts w:ascii="Jost" w:eastAsia="Courier New" w:hAnsi="Jost"/>
                <w:color w:val="595959" w:themeColor="text1" w:themeTint="A6"/>
                <w:sz w:val="22"/>
                <w:szCs w:val="22"/>
                <w:lang w:val="lt-LT" w:eastAsia="ja-JP"/>
              </w:rPr>
              <w:t>Ar TS nustatyti reikalavimai užtikrina realią produktų kokybę, o ne tik formalų atitikimą?</w:t>
            </w:r>
          </w:p>
          <w:p w14:paraId="5E1DE721" w14:textId="78699484" w:rsidR="00BF1C30" w:rsidRPr="00034EAD" w:rsidRDefault="00BF1C30" w:rsidP="003E362A">
            <w:pPr>
              <w:jc w:val="both"/>
              <w:rPr>
                <w:rFonts w:ascii="Jost" w:eastAsia="Courier New" w:hAnsi="Jost"/>
                <w:i/>
                <w:iCs/>
                <w:color w:val="595959" w:themeColor="text1" w:themeTint="A6"/>
                <w:sz w:val="22"/>
                <w:szCs w:val="22"/>
                <w:lang w:val="lt-LT" w:eastAsia="ja-JP"/>
              </w:rPr>
            </w:pPr>
            <w:r w:rsidRPr="00034EAD">
              <w:rPr>
                <w:rFonts w:ascii="Jost" w:eastAsia="Courier New" w:hAnsi="Jost"/>
                <w:i/>
                <w:iCs/>
                <w:color w:val="595959" w:themeColor="text1" w:themeTint="A6"/>
                <w:sz w:val="22"/>
                <w:szCs w:val="22"/>
                <w:lang w:val="lt-LT" w:eastAsia="ja-JP"/>
              </w:rPr>
              <w:t>(jei ne – prašome nurodyti, kurie konkretūs reikalavimai gali lemti tik formalų atitikimą (pvz., atitiktį pagal etiketę, bet ne faktinę kokybę), kokios su tuo susijusios rizikos ir pateikti siūlymus, kaip šiuos reikalavimus patikslinti, kad būtų užtikrinta reali produktų kokybė; jei taip – prašome pagrįsti, kodėl nustatyti reikalavimai yra pakankami kokybei užtikrinti)</w:t>
            </w:r>
          </w:p>
        </w:tc>
        <w:tc>
          <w:tcPr>
            <w:tcW w:w="7513" w:type="dxa"/>
            <w:tcBorders>
              <w:bottom w:val="single" w:sz="4" w:space="0" w:color="auto"/>
            </w:tcBorders>
          </w:tcPr>
          <w:p w14:paraId="3C38BCE6"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65945AC" w14:textId="77777777" w:rsidTr="00EF1C00">
        <w:trPr>
          <w:trHeight w:val="278"/>
        </w:trPr>
        <w:tc>
          <w:tcPr>
            <w:tcW w:w="625" w:type="dxa"/>
            <w:tcBorders>
              <w:bottom w:val="single" w:sz="4" w:space="0" w:color="auto"/>
            </w:tcBorders>
          </w:tcPr>
          <w:p w14:paraId="4BE5C2AF" w14:textId="29F530E8"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lastRenderedPageBreak/>
              <w:t>1.1</w:t>
            </w:r>
            <w:r w:rsidR="00EF1C00" w:rsidRPr="00F84461">
              <w:rPr>
                <w:rFonts w:ascii="Jost" w:hAnsi="Jost" w:cs="Prompt"/>
                <w:color w:val="595959" w:themeColor="text1" w:themeTint="A6"/>
                <w:sz w:val="22"/>
                <w:szCs w:val="22"/>
                <w:lang w:val="lt-LT"/>
              </w:rPr>
              <w:t>0</w:t>
            </w:r>
          </w:p>
        </w:tc>
        <w:tc>
          <w:tcPr>
            <w:tcW w:w="6174" w:type="dxa"/>
            <w:tcBorders>
              <w:bottom w:val="single" w:sz="4" w:space="0" w:color="auto"/>
            </w:tcBorders>
          </w:tcPr>
          <w:p w14:paraId="2AC92FD8" w14:textId="77777777" w:rsidR="003E362A" w:rsidRPr="00034EAD" w:rsidRDefault="00BF1C30"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Ar turite siūlymų, kurie padėtų užtikrinti geresnę sausųjų maisto davinių kokybę, saugą ir praktiškumą naudojimo metu?</w:t>
            </w:r>
          </w:p>
          <w:p w14:paraId="486A84CC" w14:textId="345A899B" w:rsidR="00BF1C30" w:rsidRPr="00BF1C30" w:rsidRDefault="00BF1C30" w:rsidP="003E362A">
            <w:pPr>
              <w:jc w:val="both"/>
              <w:rPr>
                <w:rFonts w:ascii="Jost" w:hAnsi="Jost" w:cs="Prompt"/>
                <w:i/>
                <w:iCs/>
                <w:color w:val="595959" w:themeColor="text1" w:themeTint="A6"/>
                <w:sz w:val="22"/>
                <w:szCs w:val="22"/>
                <w:lang w:val="lt-LT"/>
              </w:rPr>
            </w:pPr>
            <w:r w:rsidRPr="00BF1C30">
              <w:rPr>
                <w:rFonts w:ascii="Jost" w:hAnsi="Jost" w:cs="Prompt"/>
                <w:i/>
                <w:iCs/>
                <w:color w:val="595959" w:themeColor="text1" w:themeTint="A6"/>
                <w:sz w:val="22"/>
                <w:szCs w:val="22"/>
                <w:lang w:val="lt-LT"/>
              </w:rPr>
              <w:t>(prašome pateikti konkrečius siūlymus dėl atskirų komponentų sudėties, maistinės vertės, pakuotės sprendimų, naudojimo patogumo (pvz., atidarymo, vartojimo be papildomų priemonių), taip pat galimų papildomų reikalavimų ar patikslinimų, kurie padėtų užtikrinti realią produktų kokybę ir saugą)</w:t>
            </w:r>
          </w:p>
        </w:tc>
        <w:tc>
          <w:tcPr>
            <w:tcW w:w="7513" w:type="dxa"/>
            <w:tcBorders>
              <w:bottom w:val="single" w:sz="4" w:space="0" w:color="auto"/>
            </w:tcBorders>
          </w:tcPr>
          <w:p w14:paraId="2C2BB526" w14:textId="77777777" w:rsidR="003E362A" w:rsidRPr="00F84461" w:rsidRDefault="003E362A" w:rsidP="003E362A">
            <w:pPr>
              <w:rPr>
                <w:rFonts w:ascii="Jost" w:hAnsi="Jost" w:cs="Prompt"/>
                <w:color w:val="595959" w:themeColor="text1" w:themeTint="A6"/>
                <w:sz w:val="22"/>
                <w:szCs w:val="22"/>
                <w:lang w:val="lt-LT"/>
              </w:rPr>
            </w:pPr>
          </w:p>
          <w:p w14:paraId="39755C0E" w14:textId="4326F424" w:rsidR="003E362A" w:rsidRPr="00F84461" w:rsidRDefault="003E362A" w:rsidP="003E362A">
            <w:pPr>
              <w:rPr>
                <w:rFonts w:ascii="Jost" w:hAnsi="Jost" w:cs="Prompt"/>
                <w:color w:val="595959" w:themeColor="text1" w:themeTint="A6"/>
                <w:sz w:val="22"/>
                <w:szCs w:val="22"/>
                <w:lang w:val="lt-LT"/>
              </w:rPr>
            </w:pPr>
          </w:p>
        </w:tc>
      </w:tr>
      <w:tr w:rsidR="00BF1C30" w:rsidRPr="00F84461" w14:paraId="43450883" w14:textId="77777777" w:rsidTr="00EF1C00">
        <w:trPr>
          <w:trHeight w:val="278"/>
        </w:trPr>
        <w:tc>
          <w:tcPr>
            <w:tcW w:w="625" w:type="dxa"/>
            <w:tcBorders>
              <w:bottom w:val="single" w:sz="4" w:space="0" w:color="auto"/>
            </w:tcBorders>
          </w:tcPr>
          <w:p w14:paraId="1A1BFD38" w14:textId="7C8A8547" w:rsidR="00BF1C30" w:rsidRPr="00BF1C30" w:rsidRDefault="00BF1C30" w:rsidP="003E362A">
            <w:pPr>
              <w:rPr>
                <w:rFonts w:ascii="Jost" w:hAnsi="Jost" w:cs="Prompt"/>
                <w:color w:val="595959" w:themeColor="text1" w:themeTint="A6"/>
                <w:sz w:val="22"/>
                <w:szCs w:val="22"/>
                <w:lang w:val="lt-LT"/>
              </w:rPr>
            </w:pPr>
            <w:r w:rsidRPr="00BF1C30">
              <w:rPr>
                <w:rFonts w:ascii="Jost" w:hAnsi="Jost" w:cs="Prompt"/>
                <w:color w:val="595959" w:themeColor="text1" w:themeTint="A6"/>
                <w:sz w:val="22"/>
                <w:szCs w:val="22"/>
                <w:lang w:val="lt-LT"/>
              </w:rPr>
              <w:t>1.11</w:t>
            </w:r>
          </w:p>
        </w:tc>
        <w:tc>
          <w:tcPr>
            <w:tcW w:w="6174" w:type="dxa"/>
            <w:tcBorders>
              <w:bottom w:val="single" w:sz="4" w:space="0" w:color="auto"/>
            </w:tcBorders>
          </w:tcPr>
          <w:p w14:paraId="3ECE0E02" w14:textId="55122E1A" w:rsidR="00BF1C30" w:rsidRPr="00034EAD" w:rsidRDefault="00BF1C30"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Kiti siūlymai ir pastebėjimai.</w:t>
            </w:r>
          </w:p>
        </w:tc>
        <w:tc>
          <w:tcPr>
            <w:tcW w:w="7513" w:type="dxa"/>
            <w:tcBorders>
              <w:bottom w:val="single" w:sz="4" w:space="0" w:color="auto"/>
            </w:tcBorders>
          </w:tcPr>
          <w:p w14:paraId="01FC3334" w14:textId="77777777" w:rsidR="00BF1C30" w:rsidRPr="00F84461" w:rsidRDefault="00BF1C30" w:rsidP="003E362A">
            <w:pPr>
              <w:rPr>
                <w:rFonts w:ascii="Jost" w:hAnsi="Jost" w:cs="Prompt"/>
                <w:color w:val="595959" w:themeColor="text1" w:themeTint="A6"/>
                <w:sz w:val="22"/>
                <w:szCs w:val="22"/>
                <w:lang w:val="lt-LT"/>
              </w:rPr>
            </w:pPr>
          </w:p>
        </w:tc>
      </w:tr>
      <w:tr w:rsidR="00F84461" w:rsidRPr="00F84461" w14:paraId="0CEB145B" w14:textId="77777777">
        <w:tc>
          <w:tcPr>
            <w:tcW w:w="14312" w:type="dxa"/>
            <w:gridSpan w:val="3"/>
            <w:tcBorders>
              <w:top w:val="single" w:sz="4" w:space="0" w:color="auto"/>
              <w:left w:val="single" w:sz="4" w:space="0" w:color="auto"/>
              <w:bottom w:val="single" w:sz="4" w:space="0" w:color="auto"/>
              <w:right w:val="single" w:sz="4" w:space="0" w:color="auto"/>
            </w:tcBorders>
          </w:tcPr>
          <w:p w14:paraId="2CA9E60C" w14:textId="3A1A65AD"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 PASIŪLYMŲ VERTINIMO KRITERIJAI</w:t>
            </w:r>
          </w:p>
        </w:tc>
      </w:tr>
      <w:tr w:rsidR="00F84461" w:rsidRPr="00F84461" w14:paraId="0A0A3DF1" w14:textId="77777777" w:rsidTr="00EF1C00">
        <w:tc>
          <w:tcPr>
            <w:tcW w:w="625" w:type="dxa"/>
            <w:tcBorders>
              <w:top w:val="single" w:sz="4" w:space="0" w:color="auto"/>
              <w:left w:val="single" w:sz="4" w:space="0" w:color="auto"/>
              <w:bottom w:val="single" w:sz="4" w:space="0" w:color="auto"/>
              <w:right w:val="single" w:sz="4" w:space="0" w:color="auto"/>
            </w:tcBorders>
          </w:tcPr>
          <w:p w14:paraId="589CB379" w14:textId="11466DDC"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2.1</w:t>
            </w:r>
          </w:p>
        </w:tc>
        <w:tc>
          <w:tcPr>
            <w:tcW w:w="6174" w:type="dxa"/>
            <w:tcBorders>
              <w:top w:val="single" w:sz="4" w:space="0" w:color="auto"/>
              <w:left w:val="single" w:sz="4" w:space="0" w:color="auto"/>
              <w:bottom w:val="single" w:sz="4" w:space="0" w:color="auto"/>
              <w:right w:val="single" w:sz="4" w:space="0" w:color="auto"/>
            </w:tcBorders>
          </w:tcPr>
          <w:p w14:paraId="1486263C" w14:textId="77777777" w:rsidR="0078346F" w:rsidRPr="0078346F" w:rsidRDefault="0078346F" w:rsidP="003E362A">
            <w:pPr>
              <w:jc w:val="both"/>
              <w:rPr>
                <w:rFonts w:ascii="Jost" w:hAnsi="Jost" w:cs="Prompt"/>
                <w:color w:val="595959" w:themeColor="text1" w:themeTint="A6"/>
                <w:sz w:val="22"/>
                <w:szCs w:val="22"/>
                <w:lang w:val="lt-LT"/>
              </w:rPr>
            </w:pPr>
            <w:r w:rsidRPr="0078346F">
              <w:rPr>
                <w:rFonts w:ascii="Jost" w:hAnsi="Jost" w:cs="Prompt"/>
                <w:color w:val="595959" w:themeColor="text1" w:themeTint="A6"/>
                <w:sz w:val="22"/>
                <w:szCs w:val="22"/>
                <w:lang w:val="lt-LT"/>
              </w:rPr>
              <w:t>Ar aiškūs ekonominio naudingumo vertinimo kriterijai ir jų vertinimo tvarka?</w:t>
            </w:r>
          </w:p>
          <w:p w14:paraId="64CC6FE4" w14:textId="77777777" w:rsidR="0078346F" w:rsidRPr="0078346F" w:rsidRDefault="0078346F" w:rsidP="003E362A">
            <w:pPr>
              <w:jc w:val="both"/>
              <w:rPr>
                <w:rFonts w:ascii="Jost" w:hAnsi="Jost" w:cs="Prompt"/>
                <w:color w:val="595959" w:themeColor="text1" w:themeTint="A6"/>
                <w:sz w:val="22"/>
                <w:szCs w:val="22"/>
                <w:lang w:val="lt-LT"/>
              </w:rPr>
            </w:pPr>
            <w:r w:rsidRPr="0078346F">
              <w:rPr>
                <w:rFonts w:ascii="Jost" w:hAnsi="Jost" w:cs="Prompt"/>
                <w:color w:val="595959" w:themeColor="text1" w:themeTint="A6"/>
                <w:sz w:val="22"/>
                <w:szCs w:val="22"/>
                <w:lang w:val="lt-LT"/>
              </w:rPr>
              <w:t>Ar turite pastabų dėl pasiūlymų vertinimo kriterijų ir jiems suteikiamų lyginamųjų svorių?</w:t>
            </w:r>
          </w:p>
          <w:p w14:paraId="0E9E07AB" w14:textId="2B869344" w:rsidR="003E362A" w:rsidRPr="00034EAD" w:rsidRDefault="0078346F" w:rsidP="003E362A">
            <w:pPr>
              <w:jc w:val="both"/>
              <w:rPr>
                <w:rFonts w:ascii="Jost" w:hAnsi="Jost" w:cs="Prompt"/>
                <w:i/>
                <w:iCs/>
                <w:color w:val="595959" w:themeColor="text1" w:themeTint="A6"/>
                <w:sz w:val="22"/>
                <w:szCs w:val="22"/>
                <w:lang w:val="lt-LT"/>
              </w:rPr>
            </w:pPr>
            <w:r w:rsidRPr="00034EAD">
              <w:rPr>
                <w:rFonts w:ascii="Jost" w:hAnsi="Jost" w:cs="Prompt"/>
                <w:i/>
                <w:iCs/>
                <w:color w:val="595959" w:themeColor="text1" w:themeTint="A6"/>
                <w:sz w:val="22"/>
                <w:szCs w:val="22"/>
                <w:lang w:val="lt-LT"/>
              </w:rPr>
              <w:t>(Prašome pateikti argumentuotas pastabas ir (ar) klausimus, nurodant konkrečius punktus ir (ar) teksto vietas, taip pat įvertinti kainos vertinimo modelį ir maksimalios kainos (</w:t>
            </w:r>
            <w:proofErr w:type="spellStart"/>
            <w:r w:rsidRPr="00034EAD">
              <w:rPr>
                <w:rFonts w:ascii="Jost" w:hAnsi="Jost" w:cs="Prompt"/>
                <w:i/>
                <w:iCs/>
                <w:color w:val="595959" w:themeColor="text1" w:themeTint="A6"/>
                <w:sz w:val="22"/>
                <w:szCs w:val="22"/>
                <w:lang w:val="lt-LT"/>
              </w:rPr>
              <w:t>Psetmax</w:t>
            </w:r>
            <w:proofErr w:type="spellEnd"/>
            <w:r w:rsidRPr="00034EAD">
              <w:rPr>
                <w:rFonts w:ascii="Jost" w:hAnsi="Jost" w:cs="Prompt"/>
                <w:i/>
                <w:iCs/>
                <w:color w:val="595959" w:themeColor="text1" w:themeTint="A6"/>
                <w:sz w:val="22"/>
                <w:szCs w:val="22"/>
                <w:lang w:val="lt-LT"/>
              </w:rPr>
              <w:t>) taikymą.)</w:t>
            </w:r>
          </w:p>
        </w:tc>
        <w:tc>
          <w:tcPr>
            <w:tcW w:w="7513" w:type="dxa"/>
            <w:tcBorders>
              <w:top w:val="single" w:sz="4" w:space="0" w:color="auto"/>
              <w:left w:val="single" w:sz="4" w:space="0" w:color="auto"/>
              <w:bottom w:val="single" w:sz="4" w:space="0" w:color="auto"/>
              <w:right w:val="single" w:sz="4" w:space="0" w:color="auto"/>
            </w:tcBorders>
            <w:vAlign w:val="center"/>
          </w:tcPr>
          <w:p w14:paraId="5F98F560" w14:textId="77777777" w:rsidR="003E362A" w:rsidRPr="00F84461" w:rsidRDefault="003E362A" w:rsidP="003E362A">
            <w:pPr>
              <w:rPr>
                <w:rFonts w:ascii="Jost" w:hAnsi="Jost" w:cs="Prompt"/>
                <w:color w:val="595959" w:themeColor="text1" w:themeTint="A6"/>
                <w:sz w:val="22"/>
                <w:szCs w:val="22"/>
                <w:lang w:val="lt-LT"/>
              </w:rPr>
            </w:pPr>
          </w:p>
        </w:tc>
      </w:tr>
      <w:tr w:rsidR="00034EAD" w:rsidRPr="00F84461" w14:paraId="37E68BF0" w14:textId="77777777" w:rsidTr="00EF1C00">
        <w:tc>
          <w:tcPr>
            <w:tcW w:w="625" w:type="dxa"/>
            <w:tcBorders>
              <w:top w:val="single" w:sz="4" w:space="0" w:color="auto"/>
              <w:left w:val="single" w:sz="4" w:space="0" w:color="auto"/>
              <w:bottom w:val="single" w:sz="4" w:space="0" w:color="auto"/>
              <w:right w:val="single" w:sz="4" w:space="0" w:color="auto"/>
            </w:tcBorders>
          </w:tcPr>
          <w:p w14:paraId="280D5213" w14:textId="2EB67D25" w:rsidR="00034EAD" w:rsidRPr="00F84461" w:rsidRDefault="00034EAD"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2.2</w:t>
            </w:r>
          </w:p>
        </w:tc>
        <w:tc>
          <w:tcPr>
            <w:tcW w:w="6174" w:type="dxa"/>
            <w:tcBorders>
              <w:top w:val="single" w:sz="4" w:space="0" w:color="auto"/>
              <w:left w:val="single" w:sz="4" w:space="0" w:color="auto"/>
              <w:bottom w:val="single" w:sz="4" w:space="0" w:color="auto"/>
              <w:right w:val="single" w:sz="4" w:space="0" w:color="auto"/>
            </w:tcBorders>
          </w:tcPr>
          <w:p w14:paraId="0965DE4D" w14:textId="77777777" w:rsidR="00034EAD" w:rsidRPr="00034EAD" w:rsidRDefault="00034EAD"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Ar nustatytas kainos vertinimo modelis, įskaitant maksimalios pasiūlymo kainos (</w:t>
            </w:r>
            <w:proofErr w:type="spellStart"/>
            <w:r w:rsidRPr="00034EAD">
              <w:rPr>
                <w:rFonts w:ascii="Jost" w:hAnsi="Jost" w:cs="Prompt"/>
                <w:color w:val="595959" w:themeColor="text1" w:themeTint="A6"/>
                <w:sz w:val="22"/>
                <w:szCs w:val="22"/>
                <w:lang w:val="lt-LT"/>
              </w:rPr>
              <w:t>Psetmax</w:t>
            </w:r>
            <w:proofErr w:type="spellEnd"/>
            <w:r w:rsidRPr="00034EAD">
              <w:rPr>
                <w:rFonts w:ascii="Jost" w:hAnsi="Jost" w:cs="Prompt"/>
                <w:color w:val="595959" w:themeColor="text1" w:themeTint="A6"/>
                <w:sz w:val="22"/>
                <w:szCs w:val="22"/>
                <w:lang w:val="lt-LT"/>
              </w:rPr>
              <w:t>) taikymą konkretaus pirkimo metu, yra aiškus, skaidrus ir pagrįstas?</w:t>
            </w:r>
          </w:p>
          <w:p w14:paraId="22125EC6" w14:textId="0363093B" w:rsidR="00034EAD" w:rsidRPr="00034EAD" w:rsidRDefault="00034EAD" w:rsidP="003E362A">
            <w:pPr>
              <w:jc w:val="both"/>
              <w:rPr>
                <w:rFonts w:ascii="Jost" w:hAnsi="Jost" w:cs="Prompt"/>
                <w:i/>
                <w:iCs/>
                <w:color w:val="595959" w:themeColor="text1" w:themeTint="A6"/>
                <w:sz w:val="22"/>
                <w:szCs w:val="22"/>
                <w:lang w:val="lt-LT"/>
              </w:rPr>
            </w:pPr>
            <w:r w:rsidRPr="00034EAD">
              <w:rPr>
                <w:rFonts w:ascii="Jost" w:hAnsi="Jost" w:cs="Prompt"/>
                <w:i/>
                <w:iCs/>
                <w:color w:val="595959" w:themeColor="text1" w:themeTint="A6"/>
                <w:sz w:val="22"/>
                <w:szCs w:val="22"/>
                <w:lang w:val="lt-LT"/>
              </w:rPr>
              <w:t>(Jeigu ne, prašome pateikti konkrečius siūlymus dėl šio mechanizmo tikslinimo.)</w:t>
            </w:r>
          </w:p>
        </w:tc>
        <w:tc>
          <w:tcPr>
            <w:tcW w:w="7513" w:type="dxa"/>
            <w:tcBorders>
              <w:top w:val="single" w:sz="4" w:space="0" w:color="auto"/>
              <w:left w:val="single" w:sz="4" w:space="0" w:color="auto"/>
              <w:bottom w:val="single" w:sz="4" w:space="0" w:color="auto"/>
              <w:right w:val="single" w:sz="4" w:space="0" w:color="auto"/>
            </w:tcBorders>
            <w:vAlign w:val="center"/>
          </w:tcPr>
          <w:p w14:paraId="35CA95EE"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1BB4D3C2" w14:textId="77777777" w:rsidTr="00EF1C00">
        <w:tc>
          <w:tcPr>
            <w:tcW w:w="625" w:type="dxa"/>
            <w:tcBorders>
              <w:top w:val="single" w:sz="4" w:space="0" w:color="auto"/>
              <w:left w:val="single" w:sz="4" w:space="0" w:color="auto"/>
              <w:bottom w:val="single" w:sz="4" w:space="0" w:color="auto"/>
              <w:right w:val="single" w:sz="4" w:space="0" w:color="auto"/>
            </w:tcBorders>
          </w:tcPr>
          <w:p w14:paraId="055B51C6" w14:textId="439A7D96" w:rsidR="00034EAD" w:rsidRDefault="00034EAD"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2.3</w:t>
            </w:r>
          </w:p>
        </w:tc>
        <w:tc>
          <w:tcPr>
            <w:tcW w:w="6174" w:type="dxa"/>
            <w:tcBorders>
              <w:top w:val="single" w:sz="4" w:space="0" w:color="auto"/>
              <w:left w:val="single" w:sz="4" w:space="0" w:color="auto"/>
              <w:bottom w:val="single" w:sz="4" w:space="0" w:color="auto"/>
              <w:right w:val="single" w:sz="4" w:space="0" w:color="auto"/>
            </w:tcBorders>
          </w:tcPr>
          <w:p w14:paraId="28F26464" w14:textId="77777777" w:rsidR="00034EAD" w:rsidRPr="00034EAD" w:rsidRDefault="00034EAD"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Ar nustatytas kainos kriterijaus lyginamasis svoris (90 balų) yra proporcingas pirkimo objektui ir neužkerta kelio pasiūlyti aukštesnės kokybės produktus?</w:t>
            </w:r>
          </w:p>
          <w:p w14:paraId="1B5CB9C0" w14:textId="63074517" w:rsidR="00034EAD" w:rsidRPr="00034EAD" w:rsidRDefault="00034EAD" w:rsidP="003E362A">
            <w:pPr>
              <w:jc w:val="both"/>
              <w:rPr>
                <w:rFonts w:ascii="Jost" w:hAnsi="Jost" w:cs="Prompt"/>
                <w:i/>
                <w:iCs/>
                <w:color w:val="595959" w:themeColor="text1" w:themeTint="A6"/>
                <w:sz w:val="22"/>
                <w:szCs w:val="22"/>
                <w:lang w:val="lt-LT"/>
              </w:rPr>
            </w:pPr>
            <w:r w:rsidRPr="00034EAD">
              <w:rPr>
                <w:rFonts w:ascii="Jost" w:hAnsi="Jost" w:cs="Prompt"/>
                <w:i/>
                <w:iCs/>
                <w:color w:val="595959" w:themeColor="text1" w:themeTint="A6"/>
                <w:sz w:val="22"/>
                <w:szCs w:val="22"/>
                <w:lang w:val="lt-LT"/>
              </w:rPr>
              <w:t>(Jeigu ne, prašome pagrįsti siūlomą alternatyvų svorių pasiskirstymą.)</w:t>
            </w:r>
          </w:p>
        </w:tc>
        <w:tc>
          <w:tcPr>
            <w:tcW w:w="7513" w:type="dxa"/>
            <w:tcBorders>
              <w:top w:val="single" w:sz="4" w:space="0" w:color="auto"/>
              <w:left w:val="single" w:sz="4" w:space="0" w:color="auto"/>
              <w:bottom w:val="single" w:sz="4" w:space="0" w:color="auto"/>
              <w:right w:val="single" w:sz="4" w:space="0" w:color="auto"/>
            </w:tcBorders>
            <w:vAlign w:val="center"/>
          </w:tcPr>
          <w:p w14:paraId="4F4EC3A8"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4818D05D" w14:textId="77777777" w:rsidTr="00EF1C00">
        <w:tc>
          <w:tcPr>
            <w:tcW w:w="625" w:type="dxa"/>
            <w:tcBorders>
              <w:top w:val="single" w:sz="4" w:space="0" w:color="auto"/>
              <w:left w:val="single" w:sz="4" w:space="0" w:color="auto"/>
              <w:bottom w:val="single" w:sz="4" w:space="0" w:color="auto"/>
              <w:right w:val="single" w:sz="4" w:space="0" w:color="auto"/>
            </w:tcBorders>
          </w:tcPr>
          <w:p w14:paraId="7D4525CF" w14:textId="6C12AC46" w:rsidR="00034EAD" w:rsidRDefault="00034EAD"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2.4</w:t>
            </w:r>
          </w:p>
        </w:tc>
        <w:tc>
          <w:tcPr>
            <w:tcW w:w="6174" w:type="dxa"/>
            <w:tcBorders>
              <w:top w:val="single" w:sz="4" w:space="0" w:color="auto"/>
              <w:left w:val="single" w:sz="4" w:space="0" w:color="auto"/>
              <w:bottom w:val="single" w:sz="4" w:space="0" w:color="auto"/>
              <w:right w:val="single" w:sz="4" w:space="0" w:color="auto"/>
            </w:tcBorders>
          </w:tcPr>
          <w:p w14:paraId="5EB7B80D" w14:textId="77777777" w:rsidR="00034EAD" w:rsidRPr="00034EAD" w:rsidRDefault="00034EAD"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Ar nustatytas kokybės kriterijus – siūlomas tinkamumo vartoti terminas (T1) – yra aiškus, objektyviai patikrinamas ir realiai pagrindžiamas tiekėjų?</w:t>
            </w:r>
          </w:p>
          <w:p w14:paraId="60C87533" w14:textId="5937A350" w:rsidR="00034EAD" w:rsidRPr="00034EAD" w:rsidRDefault="00034EAD" w:rsidP="003E362A">
            <w:pPr>
              <w:jc w:val="both"/>
              <w:rPr>
                <w:rFonts w:ascii="Jost" w:hAnsi="Jost" w:cs="Prompt"/>
                <w:i/>
                <w:iCs/>
                <w:color w:val="595959" w:themeColor="text1" w:themeTint="A6"/>
                <w:sz w:val="22"/>
                <w:szCs w:val="22"/>
                <w:lang w:val="lt-LT"/>
              </w:rPr>
            </w:pPr>
            <w:r w:rsidRPr="00034EAD">
              <w:rPr>
                <w:rFonts w:ascii="Jost" w:hAnsi="Jost" w:cs="Prompt"/>
                <w:i/>
                <w:iCs/>
                <w:color w:val="595959" w:themeColor="text1" w:themeTint="A6"/>
                <w:sz w:val="22"/>
                <w:szCs w:val="22"/>
                <w:lang w:val="lt-LT"/>
              </w:rPr>
              <w:lastRenderedPageBreak/>
              <w:t>(Jeigu ne, prašome pateikti konkrečius siūlymus dėl šio kriterijaus tikslinimo ar kontrolės mechanizmų.)</w:t>
            </w:r>
          </w:p>
        </w:tc>
        <w:tc>
          <w:tcPr>
            <w:tcW w:w="7513" w:type="dxa"/>
            <w:tcBorders>
              <w:top w:val="single" w:sz="4" w:space="0" w:color="auto"/>
              <w:left w:val="single" w:sz="4" w:space="0" w:color="auto"/>
              <w:bottom w:val="single" w:sz="4" w:space="0" w:color="auto"/>
              <w:right w:val="single" w:sz="4" w:space="0" w:color="auto"/>
            </w:tcBorders>
            <w:vAlign w:val="center"/>
          </w:tcPr>
          <w:p w14:paraId="0545213D"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071B965C" w14:textId="77777777" w:rsidTr="00EF1C00">
        <w:tc>
          <w:tcPr>
            <w:tcW w:w="625" w:type="dxa"/>
            <w:tcBorders>
              <w:top w:val="single" w:sz="4" w:space="0" w:color="auto"/>
              <w:left w:val="single" w:sz="4" w:space="0" w:color="auto"/>
              <w:bottom w:val="single" w:sz="4" w:space="0" w:color="auto"/>
              <w:right w:val="single" w:sz="4" w:space="0" w:color="auto"/>
            </w:tcBorders>
          </w:tcPr>
          <w:p w14:paraId="68382C4A" w14:textId="072DA080" w:rsidR="00034EAD" w:rsidRDefault="00034EAD"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2.5</w:t>
            </w:r>
          </w:p>
        </w:tc>
        <w:tc>
          <w:tcPr>
            <w:tcW w:w="6174" w:type="dxa"/>
            <w:tcBorders>
              <w:top w:val="single" w:sz="4" w:space="0" w:color="auto"/>
              <w:left w:val="single" w:sz="4" w:space="0" w:color="auto"/>
              <w:bottom w:val="single" w:sz="4" w:space="0" w:color="auto"/>
              <w:right w:val="single" w:sz="4" w:space="0" w:color="auto"/>
            </w:tcBorders>
          </w:tcPr>
          <w:p w14:paraId="245FF311" w14:textId="77777777" w:rsidR="00034EAD" w:rsidRPr="00034EAD" w:rsidRDefault="00034EAD"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Ar nustatyti vertinimo kriterijai nesudaro prielaidų tiekėjams piktnaudžiauti (pvz., siūlyti nepagrįstai mažą kainą ar deklaruoti nepagrįstai ilgesnį tinkamumo vartoti terminą)?</w:t>
            </w:r>
          </w:p>
          <w:p w14:paraId="4E07FAF5" w14:textId="3CC67414" w:rsidR="00034EAD" w:rsidRPr="00034EAD" w:rsidRDefault="00034EAD" w:rsidP="003E362A">
            <w:pPr>
              <w:jc w:val="both"/>
              <w:rPr>
                <w:rFonts w:ascii="Jost" w:hAnsi="Jost" w:cs="Prompt"/>
                <w:i/>
                <w:iCs/>
                <w:color w:val="595959" w:themeColor="text1" w:themeTint="A6"/>
                <w:sz w:val="22"/>
                <w:szCs w:val="22"/>
                <w:lang w:val="lt-LT"/>
              </w:rPr>
            </w:pPr>
            <w:r w:rsidRPr="00034EAD">
              <w:rPr>
                <w:rFonts w:ascii="Jost" w:hAnsi="Jost" w:cs="Prompt"/>
                <w:i/>
                <w:iCs/>
                <w:color w:val="595959" w:themeColor="text1" w:themeTint="A6"/>
                <w:sz w:val="22"/>
                <w:szCs w:val="22"/>
                <w:lang w:val="lt-LT"/>
              </w:rPr>
              <w:t>(Jeigu taip, prašome nurodyti galimas rizikas ir siūlomus prevencijos būdus.)</w:t>
            </w:r>
          </w:p>
        </w:tc>
        <w:tc>
          <w:tcPr>
            <w:tcW w:w="7513" w:type="dxa"/>
            <w:tcBorders>
              <w:top w:val="single" w:sz="4" w:space="0" w:color="auto"/>
              <w:left w:val="single" w:sz="4" w:space="0" w:color="auto"/>
              <w:bottom w:val="single" w:sz="4" w:space="0" w:color="auto"/>
              <w:right w:val="single" w:sz="4" w:space="0" w:color="auto"/>
            </w:tcBorders>
            <w:vAlign w:val="center"/>
          </w:tcPr>
          <w:p w14:paraId="23336E4F"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0B36C1EE" w14:textId="77777777" w:rsidTr="00EF1C00">
        <w:tc>
          <w:tcPr>
            <w:tcW w:w="625" w:type="dxa"/>
            <w:tcBorders>
              <w:top w:val="single" w:sz="4" w:space="0" w:color="auto"/>
              <w:left w:val="single" w:sz="4" w:space="0" w:color="auto"/>
              <w:bottom w:val="single" w:sz="4" w:space="0" w:color="auto"/>
              <w:right w:val="single" w:sz="4" w:space="0" w:color="auto"/>
            </w:tcBorders>
          </w:tcPr>
          <w:p w14:paraId="3237134C" w14:textId="756A2516" w:rsidR="00034EAD" w:rsidRDefault="00034EAD"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2.6</w:t>
            </w:r>
          </w:p>
        </w:tc>
        <w:tc>
          <w:tcPr>
            <w:tcW w:w="6174" w:type="dxa"/>
            <w:tcBorders>
              <w:top w:val="single" w:sz="4" w:space="0" w:color="auto"/>
              <w:left w:val="single" w:sz="4" w:space="0" w:color="auto"/>
              <w:bottom w:val="single" w:sz="4" w:space="0" w:color="auto"/>
              <w:right w:val="single" w:sz="4" w:space="0" w:color="auto"/>
            </w:tcBorders>
          </w:tcPr>
          <w:p w14:paraId="05EC158B" w14:textId="66541AFD" w:rsidR="00034EAD" w:rsidRPr="00034EAD" w:rsidRDefault="00034EAD"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Kokius papildomus ekonominio naudingumo kriterijus, Jūsų nuomone, būtų tikslinga taikyti vertinant sausųjų maisto davinių pasiūlymus (pvz., maistinė vertė, sudėtis, pakuotės sprendimai, kt.), kurie būtų objektyviai pamatuojami ir nekeltų nepagrįstų ribojimų konkurencijai?</w:t>
            </w:r>
          </w:p>
        </w:tc>
        <w:tc>
          <w:tcPr>
            <w:tcW w:w="7513" w:type="dxa"/>
            <w:tcBorders>
              <w:top w:val="single" w:sz="4" w:space="0" w:color="auto"/>
              <w:left w:val="single" w:sz="4" w:space="0" w:color="auto"/>
              <w:bottom w:val="single" w:sz="4" w:space="0" w:color="auto"/>
              <w:right w:val="single" w:sz="4" w:space="0" w:color="auto"/>
            </w:tcBorders>
            <w:vAlign w:val="center"/>
          </w:tcPr>
          <w:p w14:paraId="4D031B2F" w14:textId="77777777" w:rsidR="00034EAD" w:rsidRPr="00F84461" w:rsidRDefault="00034EAD" w:rsidP="003E362A">
            <w:pPr>
              <w:rPr>
                <w:rFonts w:ascii="Jost" w:hAnsi="Jost" w:cs="Prompt"/>
                <w:color w:val="595959" w:themeColor="text1" w:themeTint="A6"/>
                <w:sz w:val="22"/>
                <w:szCs w:val="22"/>
                <w:lang w:val="lt-LT"/>
              </w:rPr>
            </w:pPr>
          </w:p>
        </w:tc>
      </w:tr>
      <w:tr w:rsidR="00034EAD" w:rsidRPr="00F84461" w14:paraId="51FBD4FE" w14:textId="77777777" w:rsidTr="00EF1C00">
        <w:tc>
          <w:tcPr>
            <w:tcW w:w="625" w:type="dxa"/>
            <w:tcBorders>
              <w:top w:val="single" w:sz="4" w:space="0" w:color="auto"/>
              <w:left w:val="single" w:sz="4" w:space="0" w:color="auto"/>
              <w:bottom w:val="single" w:sz="4" w:space="0" w:color="auto"/>
              <w:right w:val="single" w:sz="4" w:space="0" w:color="auto"/>
            </w:tcBorders>
          </w:tcPr>
          <w:p w14:paraId="349CCAB2" w14:textId="7FAAF9B3" w:rsidR="00034EAD" w:rsidRDefault="00034EAD"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2.7</w:t>
            </w:r>
          </w:p>
        </w:tc>
        <w:tc>
          <w:tcPr>
            <w:tcW w:w="6174" w:type="dxa"/>
            <w:tcBorders>
              <w:top w:val="single" w:sz="4" w:space="0" w:color="auto"/>
              <w:left w:val="single" w:sz="4" w:space="0" w:color="auto"/>
              <w:bottom w:val="single" w:sz="4" w:space="0" w:color="auto"/>
              <w:right w:val="single" w:sz="4" w:space="0" w:color="auto"/>
            </w:tcBorders>
          </w:tcPr>
          <w:p w14:paraId="7E18E49A" w14:textId="769DF5F6" w:rsidR="00034EAD" w:rsidRPr="00034EAD" w:rsidRDefault="00034EAD" w:rsidP="003E362A">
            <w:pPr>
              <w:jc w:val="both"/>
              <w:rPr>
                <w:rFonts w:ascii="Jost" w:hAnsi="Jost" w:cs="Prompt"/>
                <w:color w:val="595959" w:themeColor="text1" w:themeTint="A6"/>
                <w:sz w:val="22"/>
                <w:szCs w:val="22"/>
                <w:lang w:val="lt-LT"/>
              </w:rPr>
            </w:pPr>
            <w:r w:rsidRPr="00034EAD">
              <w:rPr>
                <w:rFonts w:ascii="Jost" w:hAnsi="Jost" w:cs="Prompt"/>
                <w:color w:val="595959" w:themeColor="text1" w:themeTint="A6"/>
                <w:sz w:val="22"/>
                <w:szCs w:val="22"/>
                <w:lang w:val="lt-LT"/>
              </w:rPr>
              <w:t>Kiti siūlymai ir pastebėjimai dėl pasiūlymų vertinimo modelio tobulinimo (įskaitant galimas rizikas, susijusias su kriterijų taikymu).</w:t>
            </w:r>
          </w:p>
        </w:tc>
        <w:tc>
          <w:tcPr>
            <w:tcW w:w="7513" w:type="dxa"/>
            <w:tcBorders>
              <w:top w:val="single" w:sz="4" w:space="0" w:color="auto"/>
              <w:left w:val="single" w:sz="4" w:space="0" w:color="auto"/>
              <w:bottom w:val="single" w:sz="4" w:space="0" w:color="auto"/>
              <w:right w:val="single" w:sz="4" w:space="0" w:color="auto"/>
            </w:tcBorders>
            <w:vAlign w:val="center"/>
          </w:tcPr>
          <w:p w14:paraId="1C06F543" w14:textId="77777777" w:rsidR="00034EAD" w:rsidRPr="00F84461" w:rsidRDefault="00034EAD" w:rsidP="003E362A">
            <w:pPr>
              <w:rPr>
                <w:rFonts w:ascii="Jost" w:hAnsi="Jost" w:cs="Prompt"/>
                <w:color w:val="595959" w:themeColor="text1" w:themeTint="A6"/>
                <w:sz w:val="22"/>
                <w:szCs w:val="22"/>
                <w:lang w:val="lt-LT"/>
              </w:rPr>
            </w:pPr>
          </w:p>
        </w:tc>
      </w:tr>
      <w:tr w:rsidR="00F84461" w:rsidRPr="00F84461" w14:paraId="789D1FD3" w14:textId="77777777">
        <w:tc>
          <w:tcPr>
            <w:tcW w:w="14312" w:type="dxa"/>
            <w:gridSpan w:val="3"/>
          </w:tcPr>
          <w:p w14:paraId="5E3D817A" w14:textId="1BC7EC20"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w:t>
            </w:r>
            <w:r w:rsidR="00574D2A">
              <w:rPr>
                <w:rFonts w:ascii="Jost" w:hAnsi="Jost" w:cs="Prompt"/>
                <w:color w:val="595959" w:themeColor="text1" w:themeTint="A6"/>
                <w:sz w:val="22"/>
                <w:szCs w:val="22"/>
                <w:lang w:val="lt-LT"/>
              </w:rPr>
              <w:t>II</w:t>
            </w:r>
            <w:r w:rsidRPr="00F84461">
              <w:rPr>
                <w:rFonts w:ascii="Jost" w:hAnsi="Jost" w:cs="Prompt"/>
                <w:color w:val="595959" w:themeColor="text1" w:themeTint="A6"/>
                <w:sz w:val="22"/>
                <w:szCs w:val="22"/>
                <w:lang w:val="lt-LT"/>
              </w:rPr>
              <w:t>.  APLINKOSAUGINIAI REIKALAVIMAI</w:t>
            </w:r>
          </w:p>
        </w:tc>
      </w:tr>
      <w:tr w:rsidR="00F84461" w:rsidRPr="00F84461" w14:paraId="184F36A9" w14:textId="77777777" w:rsidTr="00EF1C00">
        <w:tc>
          <w:tcPr>
            <w:tcW w:w="625" w:type="dxa"/>
          </w:tcPr>
          <w:p w14:paraId="60C80757" w14:textId="0AA77603" w:rsidR="003E362A" w:rsidRPr="00F84461" w:rsidRDefault="00574D2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3E362A" w:rsidRPr="00F84461">
              <w:rPr>
                <w:rFonts w:ascii="Jost" w:hAnsi="Jost" w:cs="Prompt"/>
                <w:color w:val="595959" w:themeColor="text1" w:themeTint="A6"/>
                <w:sz w:val="22"/>
                <w:szCs w:val="22"/>
                <w:lang w:val="lt-LT"/>
              </w:rPr>
              <w:t>.1</w:t>
            </w:r>
          </w:p>
        </w:tc>
        <w:tc>
          <w:tcPr>
            <w:tcW w:w="6174" w:type="dxa"/>
          </w:tcPr>
          <w:p w14:paraId="4B6AD515" w14:textId="77777777" w:rsidR="00960FE5" w:rsidRPr="00960FE5" w:rsidRDefault="00960FE5" w:rsidP="003E362A">
            <w:pPr>
              <w:jc w:val="both"/>
              <w:rPr>
                <w:rFonts w:ascii="Jost" w:hAnsi="Jost" w:cs="Prompt"/>
                <w:color w:val="595959" w:themeColor="text1" w:themeTint="A6"/>
                <w:sz w:val="22"/>
                <w:szCs w:val="22"/>
                <w:lang w:val="lt-LT"/>
              </w:rPr>
            </w:pPr>
            <w:r w:rsidRPr="00960FE5">
              <w:rPr>
                <w:rFonts w:ascii="Jost" w:hAnsi="Jost" w:cs="Prompt"/>
                <w:color w:val="595959" w:themeColor="text1" w:themeTint="A6"/>
                <w:sz w:val="22"/>
                <w:szCs w:val="22"/>
                <w:lang w:val="lt-LT"/>
              </w:rPr>
              <w:t xml:space="preserve">Ar TS nustatyti aplinkosauginiai reikalavimai pakuotei yra aiškūs ir pagrįsti, bei ar jų laikymasis nesukelia nepagrįstų ribojimų konkurencijai? </w:t>
            </w:r>
          </w:p>
          <w:p w14:paraId="74CE73D6" w14:textId="3702E13D" w:rsidR="003E362A" w:rsidRPr="00F84461" w:rsidRDefault="00960FE5" w:rsidP="003E362A">
            <w:pPr>
              <w:jc w:val="both"/>
              <w:rPr>
                <w:rFonts w:ascii="Jost" w:hAnsi="Jost" w:cs="Prompt"/>
                <w:color w:val="595959" w:themeColor="text1" w:themeTint="A6"/>
                <w:sz w:val="22"/>
                <w:szCs w:val="22"/>
                <w:lang w:val="lt-LT"/>
              </w:rPr>
            </w:pPr>
            <w:r w:rsidRPr="00960FE5">
              <w:rPr>
                <w:rFonts w:ascii="Jost" w:hAnsi="Jost" w:cs="Prompt"/>
                <w:color w:val="595959" w:themeColor="text1" w:themeTint="A6"/>
                <w:sz w:val="22"/>
                <w:szCs w:val="22"/>
                <w:lang w:val="lt-LT"/>
              </w:rPr>
              <w:t>(jei ne – prašome nurodyti, kurie konkretūs reikalavimai yra neaiškūs, pertekliniai ar sunkiai įgyvendinami, kokios priežastys tai lemia (pvz., rinkoje naudojamų pakuočių ypatumai, tiekimo grandinės ribojimai), ir pateikti siūlymus dėl jų patikslinimo; jei taip – prašome patvirtinti, kad rinkoje yra pakankamas skaičius tiekėjų, galinčių pasiūlyti šiuos reikalavimus atitinkančias pakuotes)</w:t>
            </w:r>
            <w:r w:rsidR="004350FE">
              <w:rPr>
                <w:rFonts w:ascii="Jost" w:hAnsi="Jost" w:cs="Prompt"/>
                <w:color w:val="595959" w:themeColor="text1" w:themeTint="A6"/>
                <w:sz w:val="22"/>
                <w:szCs w:val="22"/>
                <w:lang w:val="lt-LT"/>
              </w:rPr>
              <w:t>.</w:t>
            </w:r>
          </w:p>
        </w:tc>
        <w:tc>
          <w:tcPr>
            <w:tcW w:w="7513" w:type="dxa"/>
          </w:tcPr>
          <w:p w14:paraId="2F3ED3C7"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E18A5C8" w14:textId="77777777" w:rsidTr="00EF1C00">
        <w:tc>
          <w:tcPr>
            <w:tcW w:w="625" w:type="dxa"/>
          </w:tcPr>
          <w:p w14:paraId="4C937C6B" w14:textId="6C4F3E89" w:rsidR="003E362A" w:rsidRPr="00F84461" w:rsidRDefault="00574D2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3</w:t>
            </w:r>
            <w:r w:rsidR="003E362A" w:rsidRPr="00F84461">
              <w:rPr>
                <w:rFonts w:ascii="Jost" w:hAnsi="Jost" w:cs="Prompt"/>
                <w:color w:val="595959" w:themeColor="text1" w:themeTint="A6"/>
                <w:sz w:val="22"/>
                <w:szCs w:val="22"/>
                <w:lang w:val="lt-LT"/>
              </w:rPr>
              <w:t>.2</w:t>
            </w:r>
          </w:p>
        </w:tc>
        <w:tc>
          <w:tcPr>
            <w:tcW w:w="6174" w:type="dxa"/>
          </w:tcPr>
          <w:p w14:paraId="5118E0FF" w14:textId="75049F0C"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427C857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5D5DEB4" w14:textId="77777777">
        <w:tc>
          <w:tcPr>
            <w:tcW w:w="14312" w:type="dxa"/>
            <w:gridSpan w:val="3"/>
          </w:tcPr>
          <w:p w14:paraId="382E5DEB" w14:textId="0DB4FEDF" w:rsidR="003E362A" w:rsidRPr="00F84461" w:rsidRDefault="00574D2A" w:rsidP="00EF1C00">
            <w:pPr>
              <w:jc w:val="center"/>
              <w:rPr>
                <w:rFonts w:ascii="Jost" w:hAnsi="Jost" w:cs="Prompt"/>
                <w:color w:val="595959" w:themeColor="text1" w:themeTint="A6"/>
                <w:sz w:val="22"/>
                <w:szCs w:val="22"/>
                <w:lang w:val="lt-LT"/>
              </w:rPr>
            </w:pPr>
            <w:r w:rsidRPr="00574D2A">
              <w:rPr>
                <w:rFonts w:ascii="Jost" w:hAnsi="Jost" w:cs="Prompt"/>
                <w:color w:val="595959" w:themeColor="text1" w:themeTint="A6"/>
                <w:sz w:val="22"/>
                <w:szCs w:val="22"/>
                <w:lang w:val="lt-LT"/>
              </w:rPr>
              <w:t>IV</w:t>
            </w:r>
            <w:r w:rsidR="003E362A" w:rsidRPr="00F84461">
              <w:rPr>
                <w:rFonts w:ascii="Jost" w:hAnsi="Jost" w:cs="Prompt"/>
                <w:color w:val="595959" w:themeColor="text1" w:themeTint="A6"/>
                <w:sz w:val="22"/>
                <w:szCs w:val="22"/>
                <w:lang w:val="lt-LT"/>
              </w:rPr>
              <w:t>. KITI KLAUSIMAI</w:t>
            </w:r>
          </w:p>
        </w:tc>
      </w:tr>
      <w:tr w:rsidR="003E362A" w:rsidRPr="00F84461" w14:paraId="6D561CE0" w14:textId="77777777" w:rsidTr="00EF1C00">
        <w:tc>
          <w:tcPr>
            <w:tcW w:w="625" w:type="dxa"/>
          </w:tcPr>
          <w:p w14:paraId="019FCA5F" w14:textId="3A70FD59" w:rsidR="003E362A" w:rsidRPr="00F84461" w:rsidRDefault="00574D2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4</w:t>
            </w:r>
            <w:r w:rsidR="003E362A" w:rsidRPr="00F84461">
              <w:rPr>
                <w:rFonts w:ascii="Jost" w:hAnsi="Jost" w:cs="Prompt"/>
                <w:color w:val="595959" w:themeColor="text1" w:themeTint="A6"/>
                <w:sz w:val="22"/>
                <w:szCs w:val="22"/>
                <w:lang w:val="lt-LT"/>
              </w:rPr>
              <w:t>.1.</w:t>
            </w:r>
          </w:p>
        </w:tc>
        <w:tc>
          <w:tcPr>
            <w:tcW w:w="6174" w:type="dxa"/>
          </w:tcPr>
          <w:p w14:paraId="6A235BA7" w14:textId="0D5CE2B1" w:rsidR="003E362A" w:rsidRPr="004350FE" w:rsidRDefault="004350FE" w:rsidP="003E362A">
            <w:pPr>
              <w:jc w:val="both"/>
              <w:rPr>
                <w:rFonts w:ascii="Jost" w:hAnsi="Jost" w:cs="Prompt"/>
                <w:i/>
                <w:iCs/>
                <w:color w:val="595959" w:themeColor="text1" w:themeTint="A6"/>
                <w:sz w:val="22"/>
                <w:szCs w:val="22"/>
                <w:lang w:val="lt-LT"/>
              </w:rPr>
            </w:pPr>
            <w:r w:rsidRPr="004350FE">
              <w:rPr>
                <w:rFonts w:ascii="Jost" w:hAnsi="Jost" w:cs="Prompt"/>
                <w:color w:val="595959" w:themeColor="text1" w:themeTint="A6"/>
                <w:sz w:val="22"/>
                <w:szCs w:val="22"/>
                <w:lang w:val="lt-LT"/>
              </w:rPr>
              <w:t>Ar, Jūsų nuomone, šiame pirkime būtų tikslinga nustatyti papildomus aplinkosauginius reikalavimus (be jau numatytų pakuotei)?</w:t>
            </w:r>
            <w:r w:rsidRPr="004350FE">
              <w:rPr>
                <w:rFonts w:ascii="Jost" w:hAnsi="Jost" w:cs="Prompt"/>
                <w:i/>
                <w:iCs/>
                <w:color w:val="595959" w:themeColor="text1" w:themeTint="A6"/>
                <w:sz w:val="22"/>
                <w:szCs w:val="22"/>
                <w:lang w:val="lt-LT"/>
              </w:rPr>
              <w:br/>
            </w:r>
            <w:r w:rsidRPr="004350FE">
              <w:rPr>
                <w:rFonts w:ascii="Jost" w:hAnsi="Jost" w:cs="Prompt"/>
                <w:i/>
                <w:iCs/>
                <w:color w:val="595959" w:themeColor="text1" w:themeTint="A6"/>
                <w:sz w:val="22"/>
                <w:szCs w:val="22"/>
                <w:lang w:val="lt-LT"/>
              </w:rPr>
              <w:lastRenderedPageBreak/>
              <w:t>(Jeigu taip, prašome pateikti konkrečius siūlymus, kurie būtų realiai įgyvendinami rinkoje ir neribotų konkurencijos.)</w:t>
            </w:r>
          </w:p>
        </w:tc>
        <w:tc>
          <w:tcPr>
            <w:tcW w:w="7513" w:type="dxa"/>
          </w:tcPr>
          <w:p w14:paraId="697FF7E6" w14:textId="77777777" w:rsidR="003E362A" w:rsidRPr="00F84461" w:rsidRDefault="003E362A" w:rsidP="003E362A">
            <w:pPr>
              <w:rPr>
                <w:rFonts w:ascii="Jost" w:hAnsi="Jost" w:cs="Prompt"/>
                <w:color w:val="595959" w:themeColor="text1" w:themeTint="A6"/>
                <w:sz w:val="22"/>
                <w:szCs w:val="22"/>
                <w:lang w:val="lt-LT"/>
              </w:rPr>
            </w:pPr>
          </w:p>
        </w:tc>
      </w:tr>
      <w:tr w:rsidR="004350FE" w:rsidRPr="00F84461" w14:paraId="4AE36114" w14:textId="77777777" w:rsidTr="00EF1C00">
        <w:tc>
          <w:tcPr>
            <w:tcW w:w="625" w:type="dxa"/>
          </w:tcPr>
          <w:p w14:paraId="138A5B3F" w14:textId="6481BDD2" w:rsidR="004350FE" w:rsidRDefault="00574D2A" w:rsidP="003E362A">
            <w:pPr>
              <w:rPr>
                <w:rFonts w:ascii="Jost" w:hAnsi="Jost" w:cs="Prompt"/>
                <w:color w:val="595959" w:themeColor="text1" w:themeTint="A6"/>
                <w:sz w:val="22"/>
                <w:szCs w:val="22"/>
                <w:lang w:val="lt-LT"/>
              </w:rPr>
            </w:pPr>
            <w:r>
              <w:rPr>
                <w:rFonts w:ascii="Jost" w:hAnsi="Jost" w:cs="Prompt"/>
                <w:color w:val="595959" w:themeColor="text1" w:themeTint="A6"/>
                <w:sz w:val="22"/>
                <w:szCs w:val="22"/>
                <w:lang w:val="lt-LT"/>
              </w:rPr>
              <w:t>4</w:t>
            </w:r>
            <w:r w:rsidR="004350FE">
              <w:rPr>
                <w:rFonts w:ascii="Jost" w:hAnsi="Jost" w:cs="Prompt"/>
                <w:color w:val="595959" w:themeColor="text1" w:themeTint="A6"/>
                <w:sz w:val="22"/>
                <w:szCs w:val="22"/>
                <w:lang w:val="lt-LT"/>
              </w:rPr>
              <w:t>.2.</w:t>
            </w:r>
          </w:p>
        </w:tc>
        <w:tc>
          <w:tcPr>
            <w:tcW w:w="6174" w:type="dxa"/>
          </w:tcPr>
          <w:p w14:paraId="3DDB4DF6" w14:textId="32312DDC" w:rsidR="004350FE" w:rsidRPr="004350FE" w:rsidRDefault="004350FE" w:rsidP="003E362A">
            <w:pPr>
              <w:jc w:val="both"/>
              <w:rPr>
                <w:rFonts w:ascii="Jost" w:hAnsi="Jost" w:cs="Prompt"/>
                <w:color w:val="595959" w:themeColor="text1" w:themeTint="A6"/>
                <w:sz w:val="22"/>
                <w:szCs w:val="22"/>
                <w:lang w:val="lt-LT"/>
              </w:rPr>
            </w:pPr>
            <w:r w:rsidRPr="004350FE">
              <w:rPr>
                <w:rFonts w:ascii="Jost" w:hAnsi="Jost" w:cs="Prompt"/>
                <w:i/>
                <w:iCs/>
                <w:color w:val="595959" w:themeColor="text1" w:themeTint="A6"/>
                <w:sz w:val="22"/>
                <w:szCs w:val="22"/>
                <w:lang w:val="lt-LT"/>
              </w:rPr>
              <w:t>Kiti siūlymai ir pastebėjimai</w:t>
            </w:r>
          </w:p>
        </w:tc>
        <w:tc>
          <w:tcPr>
            <w:tcW w:w="7513" w:type="dxa"/>
          </w:tcPr>
          <w:p w14:paraId="214ABA8C" w14:textId="77777777" w:rsidR="004350FE" w:rsidRPr="00F84461" w:rsidRDefault="004350FE" w:rsidP="003E362A">
            <w:pPr>
              <w:rPr>
                <w:rFonts w:ascii="Jost" w:hAnsi="Jost" w:cs="Prompt"/>
                <w:color w:val="595959" w:themeColor="text1" w:themeTint="A6"/>
                <w:sz w:val="22"/>
                <w:szCs w:val="22"/>
                <w:lang w:val="lt-LT"/>
              </w:rPr>
            </w:pPr>
          </w:p>
        </w:tc>
      </w:tr>
    </w:tbl>
    <w:p w14:paraId="1625368D" w14:textId="77777777" w:rsidR="00E5239F" w:rsidRPr="00F84461" w:rsidRDefault="00E5239F" w:rsidP="002212CD">
      <w:pPr>
        <w:rPr>
          <w:rFonts w:ascii="Jost" w:hAnsi="Jost" w:cs="Prompt"/>
          <w:color w:val="595959" w:themeColor="text1" w:themeTint="A6"/>
          <w:sz w:val="22"/>
          <w:szCs w:val="22"/>
          <w:lang w:val="lt-LT"/>
        </w:rPr>
      </w:pPr>
    </w:p>
    <w:p w14:paraId="068FE19A" w14:textId="5FE2AD74" w:rsidR="00193B87" w:rsidRPr="00F84461" w:rsidRDefault="0025637B" w:rsidP="002212CD">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Dėkojame rinkos konsultacijos dalyviams už skirtą laiką!</w:t>
      </w:r>
    </w:p>
    <w:sectPr w:rsidR="00193B87" w:rsidRPr="00F84461" w:rsidSect="00EB3E42">
      <w:headerReference w:type="default" r:id="rId8"/>
      <w:footerReference w:type="first" r:id="rId9"/>
      <w:pgSz w:w="16838" w:h="11906" w:orient="landscape"/>
      <w:pgMar w:top="1440" w:right="1440" w:bottom="1440" w:left="1440" w:header="232" w:footer="10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DBBCF" w14:textId="77777777" w:rsidR="00C67277" w:rsidRDefault="00C67277" w:rsidP="007E6C2C">
      <w:r>
        <w:separator/>
      </w:r>
    </w:p>
  </w:endnote>
  <w:endnote w:type="continuationSeparator" w:id="0">
    <w:p w14:paraId="2405636D" w14:textId="77777777" w:rsidR="00C67277" w:rsidRDefault="00C67277" w:rsidP="007E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Open Sans">
    <w:charset w:val="00"/>
    <w:family w:val="swiss"/>
    <w:pitch w:val="variable"/>
    <w:sig w:usb0="E00002EF" w:usb1="4000205B" w:usb2="00000028" w:usb3="00000000" w:csb0="0000019F"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EB3E42" w:rsidRPr="000773D3" w14:paraId="0ABC08A6" w14:textId="77777777">
      <w:trPr>
        <w:trHeight w:val="483"/>
      </w:trPr>
      <w:tc>
        <w:tcPr>
          <w:tcW w:w="2127" w:type="dxa"/>
        </w:tcPr>
        <w:p w14:paraId="5AF1B6A6" w14:textId="77777777" w:rsidR="00EB3E42" w:rsidRPr="000773D3" w:rsidRDefault="00EB3E42" w:rsidP="00EB3E42">
          <w:pPr>
            <w:pStyle w:val="Footer"/>
            <w:ind w:left="26"/>
            <w:rPr>
              <w:rFonts w:ascii="Jost" w:hAnsi="Jost" w:cs="Prompt SemiBold"/>
              <w:b/>
              <w:bCs/>
              <w:color w:val="5C5D5D"/>
              <w:sz w:val="16"/>
              <w:szCs w:val="16"/>
              <w:lang w:val="lt-LT"/>
            </w:rPr>
          </w:pPr>
          <w:r w:rsidRPr="000773D3">
            <w:rPr>
              <w:rFonts w:ascii="Jost SemiBold" w:hAnsi="Jost SemiBold" w:cs="Prompt SemiBold"/>
              <w:b/>
              <w:bCs/>
              <w:color w:val="5C5D5D"/>
              <w:sz w:val="16"/>
              <w:szCs w:val="16"/>
              <w:lang w:val="lt-LT"/>
            </w:rPr>
            <w:t>Viešoji įstaiga CPO LT</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Ukmergės g. 219-1</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07152 Vilnius</w:t>
          </w:r>
        </w:p>
      </w:tc>
      <w:tc>
        <w:tcPr>
          <w:tcW w:w="1701" w:type="dxa"/>
        </w:tcPr>
        <w:p w14:paraId="05F8D873"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Tel. +37066629090</w:t>
          </w:r>
        </w:p>
        <w:p w14:paraId="36945499"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info@cpo.lt</w:t>
          </w:r>
        </w:p>
        <w:p w14:paraId="737E3A7C"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www.cpo.lt</w:t>
          </w:r>
        </w:p>
      </w:tc>
      <w:tc>
        <w:tcPr>
          <w:tcW w:w="2835" w:type="dxa"/>
        </w:tcPr>
        <w:p w14:paraId="4C969D22"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Duomenys apie CPO LT kaupiami ir</w:t>
          </w:r>
        </w:p>
        <w:p w14:paraId="49170561"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saugomi Juridinių asmenų registre</w:t>
          </w:r>
        </w:p>
        <w:p w14:paraId="133646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Įmonės kodas 302913276</w:t>
          </w:r>
        </w:p>
      </w:tc>
      <w:tc>
        <w:tcPr>
          <w:tcW w:w="3544" w:type="dxa"/>
        </w:tcPr>
        <w:p w14:paraId="244A347B"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PVM mokėtojo kodas LT100011286518</w:t>
          </w:r>
        </w:p>
        <w:p w14:paraId="4DCC0722" w14:textId="77777777" w:rsidR="00EB3E42" w:rsidRPr="000773D3" w:rsidRDefault="00EB3E42" w:rsidP="00EB3E42">
          <w:pPr>
            <w:pStyle w:val="Footer"/>
            <w:tabs>
              <w:tab w:val="clear" w:pos="4819"/>
              <w:tab w:val="clear" w:pos="9638"/>
              <w:tab w:val="right" w:pos="3431"/>
            </w:tabs>
            <w:rPr>
              <w:rFonts w:ascii="Jost" w:hAnsi="Jost" w:cs="Prompt"/>
              <w:color w:val="5C5D5D"/>
              <w:sz w:val="16"/>
              <w:szCs w:val="16"/>
              <w:lang w:val="lt-LT"/>
            </w:rPr>
          </w:pPr>
          <w:r w:rsidRPr="000773D3">
            <w:rPr>
              <w:rFonts w:ascii="Jost" w:hAnsi="Jost" w:cs="Prompt"/>
              <w:color w:val="5C5D5D"/>
              <w:sz w:val="16"/>
              <w:szCs w:val="16"/>
              <w:lang w:val="lt-LT"/>
            </w:rPr>
            <w:t>A. s. LT287300010150585456</w:t>
          </w:r>
          <w:r w:rsidRPr="000773D3">
            <w:rPr>
              <w:rFonts w:ascii="Jost" w:hAnsi="Jost" w:cs="Prompt"/>
              <w:color w:val="5C5D5D"/>
              <w:sz w:val="16"/>
              <w:szCs w:val="16"/>
              <w:lang w:val="lt-LT"/>
            </w:rPr>
            <w:tab/>
          </w:r>
        </w:p>
        <w:p w14:paraId="273A82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"Swedbank", AB. B. k 73000</w:t>
          </w:r>
        </w:p>
      </w:tc>
    </w:tr>
  </w:tbl>
  <w:p w14:paraId="23CA7DC1" w14:textId="77777777" w:rsidR="00EB3E42" w:rsidRPr="000773D3" w:rsidRDefault="00EB3E42">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A2F5" w14:textId="77777777" w:rsidR="00C67277" w:rsidRDefault="00C67277" w:rsidP="007E6C2C">
      <w:r>
        <w:separator/>
      </w:r>
    </w:p>
  </w:footnote>
  <w:footnote w:type="continuationSeparator" w:id="0">
    <w:p w14:paraId="4142BD69" w14:textId="77777777" w:rsidR="00C67277" w:rsidRDefault="00C67277" w:rsidP="007E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26700740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9492" w:type="dxa"/>
        </w:tcPr>
        <w:p w14:paraId="005C3123" w14:textId="77777777" w:rsidR="00F6258F" w:rsidRPr="00C312C6" w:rsidRDefault="00F6258F" w:rsidP="00F6258F">
          <w:pPr>
            <w:pStyle w:val="Header"/>
            <w:jc w:val="right"/>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0"/>
  </w:num>
  <w:num w:numId="8" w16cid:durableId="1955402720">
    <w:abstractNumId w:val="6"/>
  </w:num>
  <w:num w:numId="9" w16cid:durableId="822354358">
    <w:abstractNumId w:val="12"/>
  </w:num>
  <w:num w:numId="10" w16cid:durableId="13658843">
    <w:abstractNumId w:val="8"/>
  </w:num>
  <w:num w:numId="11" w16cid:durableId="1297953533">
    <w:abstractNumId w:val="1"/>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2D29"/>
    <w:rsid w:val="0001518E"/>
    <w:rsid w:val="00015389"/>
    <w:rsid w:val="00016503"/>
    <w:rsid w:val="00017C36"/>
    <w:rsid w:val="000222E5"/>
    <w:rsid w:val="00023632"/>
    <w:rsid w:val="00027577"/>
    <w:rsid w:val="00030E74"/>
    <w:rsid w:val="00031180"/>
    <w:rsid w:val="00031486"/>
    <w:rsid w:val="000326FC"/>
    <w:rsid w:val="00032B6C"/>
    <w:rsid w:val="00034EAD"/>
    <w:rsid w:val="00036CEF"/>
    <w:rsid w:val="000406F7"/>
    <w:rsid w:val="000413BF"/>
    <w:rsid w:val="00043DB2"/>
    <w:rsid w:val="0005232D"/>
    <w:rsid w:val="00054584"/>
    <w:rsid w:val="0005577A"/>
    <w:rsid w:val="00062BCC"/>
    <w:rsid w:val="00062C4A"/>
    <w:rsid w:val="000649D4"/>
    <w:rsid w:val="00070AE2"/>
    <w:rsid w:val="000773D3"/>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55F9"/>
    <w:rsid w:val="000B6793"/>
    <w:rsid w:val="000B7AC8"/>
    <w:rsid w:val="000C6A35"/>
    <w:rsid w:val="000C6FF1"/>
    <w:rsid w:val="000D6B75"/>
    <w:rsid w:val="000D7BDE"/>
    <w:rsid w:val="000D7DDB"/>
    <w:rsid w:val="000E3919"/>
    <w:rsid w:val="000E5AA4"/>
    <w:rsid w:val="000F37C8"/>
    <w:rsid w:val="000F7E57"/>
    <w:rsid w:val="00101017"/>
    <w:rsid w:val="00101187"/>
    <w:rsid w:val="00103EE8"/>
    <w:rsid w:val="00104A02"/>
    <w:rsid w:val="00110DC4"/>
    <w:rsid w:val="001221C5"/>
    <w:rsid w:val="001236B6"/>
    <w:rsid w:val="00124EF4"/>
    <w:rsid w:val="0012520E"/>
    <w:rsid w:val="00127622"/>
    <w:rsid w:val="00132087"/>
    <w:rsid w:val="0013421E"/>
    <w:rsid w:val="00136279"/>
    <w:rsid w:val="001427EA"/>
    <w:rsid w:val="0014356A"/>
    <w:rsid w:val="00143A77"/>
    <w:rsid w:val="00150D4B"/>
    <w:rsid w:val="0015249E"/>
    <w:rsid w:val="001524F6"/>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4843"/>
    <w:rsid w:val="0019543A"/>
    <w:rsid w:val="00196386"/>
    <w:rsid w:val="00196AB6"/>
    <w:rsid w:val="001A0CEB"/>
    <w:rsid w:val="001A7972"/>
    <w:rsid w:val="001A7B6A"/>
    <w:rsid w:val="001A7EF5"/>
    <w:rsid w:val="001B41F1"/>
    <w:rsid w:val="001B7A33"/>
    <w:rsid w:val="001C26E2"/>
    <w:rsid w:val="001C2CDF"/>
    <w:rsid w:val="001C35C1"/>
    <w:rsid w:val="001C5351"/>
    <w:rsid w:val="001C5B22"/>
    <w:rsid w:val="001D1A7C"/>
    <w:rsid w:val="001D4CC0"/>
    <w:rsid w:val="001D6495"/>
    <w:rsid w:val="001D6D79"/>
    <w:rsid w:val="001E1173"/>
    <w:rsid w:val="001E68A4"/>
    <w:rsid w:val="001E68B4"/>
    <w:rsid w:val="001F28D1"/>
    <w:rsid w:val="002007F5"/>
    <w:rsid w:val="002010D8"/>
    <w:rsid w:val="00204C13"/>
    <w:rsid w:val="00205932"/>
    <w:rsid w:val="002067AA"/>
    <w:rsid w:val="00206A9F"/>
    <w:rsid w:val="00206DF2"/>
    <w:rsid w:val="00210FC0"/>
    <w:rsid w:val="00211EA9"/>
    <w:rsid w:val="002143A2"/>
    <w:rsid w:val="00214C6B"/>
    <w:rsid w:val="00220729"/>
    <w:rsid w:val="002212CD"/>
    <w:rsid w:val="00224EF3"/>
    <w:rsid w:val="002260ED"/>
    <w:rsid w:val="00230F51"/>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4E51"/>
    <w:rsid w:val="002676D7"/>
    <w:rsid w:val="00274288"/>
    <w:rsid w:val="00276838"/>
    <w:rsid w:val="0028283B"/>
    <w:rsid w:val="0028552D"/>
    <w:rsid w:val="0028577A"/>
    <w:rsid w:val="002909C8"/>
    <w:rsid w:val="002918FC"/>
    <w:rsid w:val="0029333E"/>
    <w:rsid w:val="0029415D"/>
    <w:rsid w:val="002945C0"/>
    <w:rsid w:val="00295772"/>
    <w:rsid w:val="00295E76"/>
    <w:rsid w:val="002A02CF"/>
    <w:rsid w:val="002A2066"/>
    <w:rsid w:val="002A4A4C"/>
    <w:rsid w:val="002A4E8C"/>
    <w:rsid w:val="002B40BC"/>
    <w:rsid w:val="002B44A5"/>
    <w:rsid w:val="002B4E9F"/>
    <w:rsid w:val="002B5C5A"/>
    <w:rsid w:val="002B64E8"/>
    <w:rsid w:val="002B719C"/>
    <w:rsid w:val="002B7BDB"/>
    <w:rsid w:val="002C148A"/>
    <w:rsid w:val="002C1BB3"/>
    <w:rsid w:val="002C6ADC"/>
    <w:rsid w:val="002C779B"/>
    <w:rsid w:val="002D0475"/>
    <w:rsid w:val="002D2A43"/>
    <w:rsid w:val="002D53F4"/>
    <w:rsid w:val="002D7452"/>
    <w:rsid w:val="002E76F7"/>
    <w:rsid w:val="002F5FB1"/>
    <w:rsid w:val="003019E3"/>
    <w:rsid w:val="003029B8"/>
    <w:rsid w:val="00303CA1"/>
    <w:rsid w:val="00306E43"/>
    <w:rsid w:val="00307A4E"/>
    <w:rsid w:val="003136B8"/>
    <w:rsid w:val="00314376"/>
    <w:rsid w:val="00314F99"/>
    <w:rsid w:val="0032129B"/>
    <w:rsid w:val="0032305C"/>
    <w:rsid w:val="0032352D"/>
    <w:rsid w:val="003305F3"/>
    <w:rsid w:val="00336226"/>
    <w:rsid w:val="00337FED"/>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139"/>
    <w:rsid w:val="003605BD"/>
    <w:rsid w:val="003626A6"/>
    <w:rsid w:val="003633D7"/>
    <w:rsid w:val="00365542"/>
    <w:rsid w:val="00367F52"/>
    <w:rsid w:val="003707C5"/>
    <w:rsid w:val="00370FF7"/>
    <w:rsid w:val="003714AF"/>
    <w:rsid w:val="00373B53"/>
    <w:rsid w:val="0038690F"/>
    <w:rsid w:val="00387C6A"/>
    <w:rsid w:val="003906D9"/>
    <w:rsid w:val="003914CB"/>
    <w:rsid w:val="00391BC5"/>
    <w:rsid w:val="003933CF"/>
    <w:rsid w:val="00393879"/>
    <w:rsid w:val="003972F3"/>
    <w:rsid w:val="003A1F19"/>
    <w:rsid w:val="003A4F44"/>
    <w:rsid w:val="003A54A8"/>
    <w:rsid w:val="003A6077"/>
    <w:rsid w:val="003A72EF"/>
    <w:rsid w:val="003B0205"/>
    <w:rsid w:val="003B06AB"/>
    <w:rsid w:val="003B1CF3"/>
    <w:rsid w:val="003B2EDA"/>
    <w:rsid w:val="003B50FC"/>
    <w:rsid w:val="003C0E24"/>
    <w:rsid w:val="003C1833"/>
    <w:rsid w:val="003C266F"/>
    <w:rsid w:val="003C4167"/>
    <w:rsid w:val="003C4822"/>
    <w:rsid w:val="003C5A75"/>
    <w:rsid w:val="003D0F72"/>
    <w:rsid w:val="003D27D8"/>
    <w:rsid w:val="003D5D33"/>
    <w:rsid w:val="003D7A1F"/>
    <w:rsid w:val="003E31C7"/>
    <w:rsid w:val="003E362A"/>
    <w:rsid w:val="003F0813"/>
    <w:rsid w:val="003F3335"/>
    <w:rsid w:val="004019DB"/>
    <w:rsid w:val="00403E27"/>
    <w:rsid w:val="00404C1B"/>
    <w:rsid w:val="004140DB"/>
    <w:rsid w:val="0041584F"/>
    <w:rsid w:val="00417AF1"/>
    <w:rsid w:val="00420D2D"/>
    <w:rsid w:val="0042179B"/>
    <w:rsid w:val="00424A66"/>
    <w:rsid w:val="0042555C"/>
    <w:rsid w:val="00425D84"/>
    <w:rsid w:val="00426385"/>
    <w:rsid w:val="00427E82"/>
    <w:rsid w:val="00432CD8"/>
    <w:rsid w:val="004350FE"/>
    <w:rsid w:val="00440E99"/>
    <w:rsid w:val="004430D6"/>
    <w:rsid w:val="00445C27"/>
    <w:rsid w:val="00445EFC"/>
    <w:rsid w:val="004503C0"/>
    <w:rsid w:val="00452A20"/>
    <w:rsid w:val="00454562"/>
    <w:rsid w:val="00454755"/>
    <w:rsid w:val="00457B3C"/>
    <w:rsid w:val="004609A7"/>
    <w:rsid w:val="004647E7"/>
    <w:rsid w:val="00465A19"/>
    <w:rsid w:val="00466DEC"/>
    <w:rsid w:val="004706A1"/>
    <w:rsid w:val="00473A75"/>
    <w:rsid w:val="00473A77"/>
    <w:rsid w:val="0047482A"/>
    <w:rsid w:val="0048378C"/>
    <w:rsid w:val="004863B0"/>
    <w:rsid w:val="0049028B"/>
    <w:rsid w:val="004922C0"/>
    <w:rsid w:val="00494B12"/>
    <w:rsid w:val="0049624A"/>
    <w:rsid w:val="004A0C4A"/>
    <w:rsid w:val="004A490B"/>
    <w:rsid w:val="004A4949"/>
    <w:rsid w:val="004B39BD"/>
    <w:rsid w:val="004B4697"/>
    <w:rsid w:val="004C1220"/>
    <w:rsid w:val="004C168F"/>
    <w:rsid w:val="004C5A6B"/>
    <w:rsid w:val="004D2574"/>
    <w:rsid w:val="004E1F73"/>
    <w:rsid w:val="004E2255"/>
    <w:rsid w:val="004E3621"/>
    <w:rsid w:val="004E38F8"/>
    <w:rsid w:val="004E41A6"/>
    <w:rsid w:val="004E435B"/>
    <w:rsid w:val="004F15C0"/>
    <w:rsid w:val="00502925"/>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559B"/>
    <w:rsid w:val="005573D7"/>
    <w:rsid w:val="00560864"/>
    <w:rsid w:val="005617AA"/>
    <w:rsid w:val="00563E65"/>
    <w:rsid w:val="005646D0"/>
    <w:rsid w:val="00565905"/>
    <w:rsid w:val="00566CEE"/>
    <w:rsid w:val="00567670"/>
    <w:rsid w:val="00574D2A"/>
    <w:rsid w:val="005772C7"/>
    <w:rsid w:val="005774C6"/>
    <w:rsid w:val="0058080D"/>
    <w:rsid w:val="00580BD0"/>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4B8D"/>
    <w:rsid w:val="005F61A9"/>
    <w:rsid w:val="005F70CF"/>
    <w:rsid w:val="00601929"/>
    <w:rsid w:val="00601C26"/>
    <w:rsid w:val="00602C7B"/>
    <w:rsid w:val="006037F2"/>
    <w:rsid w:val="006130BC"/>
    <w:rsid w:val="00617D78"/>
    <w:rsid w:val="006202CE"/>
    <w:rsid w:val="00621072"/>
    <w:rsid w:val="00623779"/>
    <w:rsid w:val="006245D4"/>
    <w:rsid w:val="00627DE6"/>
    <w:rsid w:val="00630369"/>
    <w:rsid w:val="0063180D"/>
    <w:rsid w:val="00633D85"/>
    <w:rsid w:val="006360E0"/>
    <w:rsid w:val="00637371"/>
    <w:rsid w:val="006427C6"/>
    <w:rsid w:val="00643EF9"/>
    <w:rsid w:val="00652007"/>
    <w:rsid w:val="006538F9"/>
    <w:rsid w:val="006579D6"/>
    <w:rsid w:val="00660051"/>
    <w:rsid w:val="00662E0F"/>
    <w:rsid w:val="00663E51"/>
    <w:rsid w:val="006649A3"/>
    <w:rsid w:val="00665405"/>
    <w:rsid w:val="00667AC0"/>
    <w:rsid w:val="00672507"/>
    <w:rsid w:val="00674DC9"/>
    <w:rsid w:val="00674F4B"/>
    <w:rsid w:val="00680254"/>
    <w:rsid w:val="006809E5"/>
    <w:rsid w:val="006818E3"/>
    <w:rsid w:val="0068368B"/>
    <w:rsid w:val="00685320"/>
    <w:rsid w:val="00685AC9"/>
    <w:rsid w:val="00687DF7"/>
    <w:rsid w:val="00692E5A"/>
    <w:rsid w:val="00693850"/>
    <w:rsid w:val="006A27E3"/>
    <w:rsid w:val="006B16B5"/>
    <w:rsid w:val="006B17FA"/>
    <w:rsid w:val="006B244F"/>
    <w:rsid w:val="006B559E"/>
    <w:rsid w:val="006B6AE0"/>
    <w:rsid w:val="006B7307"/>
    <w:rsid w:val="006C0EB3"/>
    <w:rsid w:val="006C64F1"/>
    <w:rsid w:val="006C6DE4"/>
    <w:rsid w:val="006D0BC2"/>
    <w:rsid w:val="006D18FE"/>
    <w:rsid w:val="006D4FB3"/>
    <w:rsid w:val="006D5B60"/>
    <w:rsid w:val="006E3B4C"/>
    <w:rsid w:val="006E43AF"/>
    <w:rsid w:val="006E7B29"/>
    <w:rsid w:val="006F0759"/>
    <w:rsid w:val="006F1B79"/>
    <w:rsid w:val="006F270F"/>
    <w:rsid w:val="006F38B9"/>
    <w:rsid w:val="007018E0"/>
    <w:rsid w:val="00701B6C"/>
    <w:rsid w:val="00702CA5"/>
    <w:rsid w:val="00702F89"/>
    <w:rsid w:val="00703262"/>
    <w:rsid w:val="00707044"/>
    <w:rsid w:val="00715DE7"/>
    <w:rsid w:val="0072239A"/>
    <w:rsid w:val="00723510"/>
    <w:rsid w:val="00726900"/>
    <w:rsid w:val="0073054C"/>
    <w:rsid w:val="007326B2"/>
    <w:rsid w:val="0073502E"/>
    <w:rsid w:val="0073514B"/>
    <w:rsid w:val="00741940"/>
    <w:rsid w:val="00741AFE"/>
    <w:rsid w:val="00742255"/>
    <w:rsid w:val="00756659"/>
    <w:rsid w:val="007572B7"/>
    <w:rsid w:val="0075747B"/>
    <w:rsid w:val="007637FA"/>
    <w:rsid w:val="00764C3F"/>
    <w:rsid w:val="00765E7E"/>
    <w:rsid w:val="00766915"/>
    <w:rsid w:val="00767A99"/>
    <w:rsid w:val="00767D6B"/>
    <w:rsid w:val="00771196"/>
    <w:rsid w:val="00771D5E"/>
    <w:rsid w:val="00776FA0"/>
    <w:rsid w:val="00780F50"/>
    <w:rsid w:val="007822DF"/>
    <w:rsid w:val="0078346F"/>
    <w:rsid w:val="00786FDA"/>
    <w:rsid w:val="00787E76"/>
    <w:rsid w:val="00790393"/>
    <w:rsid w:val="00791588"/>
    <w:rsid w:val="00794904"/>
    <w:rsid w:val="0079726B"/>
    <w:rsid w:val="007A0F1D"/>
    <w:rsid w:val="007A0F3A"/>
    <w:rsid w:val="007A26BA"/>
    <w:rsid w:val="007A343C"/>
    <w:rsid w:val="007A350D"/>
    <w:rsid w:val="007A3C6C"/>
    <w:rsid w:val="007A5A27"/>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555F"/>
    <w:rsid w:val="007E6C2C"/>
    <w:rsid w:val="007E7052"/>
    <w:rsid w:val="007E7AA5"/>
    <w:rsid w:val="007F07CA"/>
    <w:rsid w:val="007F18FF"/>
    <w:rsid w:val="007F6E03"/>
    <w:rsid w:val="00801DED"/>
    <w:rsid w:val="00802E44"/>
    <w:rsid w:val="008041F5"/>
    <w:rsid w:val="00805B29"/>
    <w:rsid w:val="00805B92"/>
    <w:rsid w:val="008114D6"/>
    <w:rsid w:val="00813DAA"/>
    <w:rsid w:val="00814536"/>
    <w:rsid w:val="00814AFE"/>
    <w:rsid w:val="00815F08"/>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57F91"/>
    <w:rsid w:val="00862817"/>
    <w:rsid w:val="0086413A"/>
    <w:rsid w:val="008647D5"/>
    <w:rsid w:val="008679D9"/>
    <w:rsid w:val="00870B7D"/>
    <w:rsid w:val="00871A1F"/>
    <w:rsid w:val="00872633"/>
    <w:rsid w:val="00872F85"/>
    <w:rsid w:val="008749B0"/>
    <w:rsid w:val="0087525D"/>
    <w:rsid w:val="00880BE0"/>
    <w:rsid w:val="00881C7F"/>
    <w:rsid w:val="00882267"/>
    <w:rsid w:val="00882E18"/>
    <w:rsid w:val="00885061"/>
    <w:rsid w:val="00886328"/>
    <w:rsid w:val="00886CDC"/>
    <w:rsid w:val="00895596"/>
    <w:rsid w:val="00895B0F"/>
    <w:rsid w:val="00896AB5"/>
    <w:rsid w:val="008A0AE5"/>
    <w:rsid w:val="008A4ACC"/>
    <w:rsid w:val="008A5431"/>
    <w:rsid w:val="008A7685"/>
    <w:rsid w:val="008A7D6E"/>
    <w:rsid w:val="008B3BA0"/>
    <w:rsid w:val="008B7776"/>
    <w:rsid w:val="008B790C"/>
    <w:rsid w:val="008C075E"/>
    <w:rsid w:val="008C10B3"/>
    <w:rsid w:val="008C3956"/>
    <w:rsid w:val="008C4D6D"/>
    <w:rsid w:val="008C7FA6"/>
    <w:rsid w:val="008D0681"/>
    <w:rsid w:val="008D1FD8"/>
    <w:rsid w:val="008D2355"/>
    <w:rsid w:val="008D2F3E"/>
    <w:rsid w:val="008D5536"/>
    <w:rsid w:val="008D6390"/>
    <w:rsid w:val="008D7A51"/>
    <w:rsid w:val="008D7CF5"/>
    <w:rsid w:val="008E0669"/>
    <w:rsid w:val="008E0B0D"/>
    <w:rsid w:val="008E11C9"/>
    <w:rsid w:val="008E35C4"/>
    <w:rsid w:val="008E6619"/>
    <w:rsid w:val="008F1C52"/>
    <w:rsid w:val="008F7887"/>
    <w:rsid w:val="00901EF8"/>
    <w:rsid w:val="00902F5A"/>
    <w:rsid w:val="00910EAB"/>
    <w:rsid w:val="00917025"/>
    <w:rsid w:val="00920F88"/>
    <w:rsid w:val="0092232C"/>
    <w:rsid w:val="00925C1E"/>
    <w:rsid w:val="009275B5"/>
    <w:rsid w:val="00934201"/>
    <w:rsid w:val="00940E2E"/>
    <w:rsid w:val="009437B5"/>
    <w:rsid w:val="00944C62"/>
    <w:rsid w:val="00957A79"/>
    <w:rsid w:val="00957C64"/>
    <w:rsid w:val="00960FE5"/>
    <w:rsid w:val="0096218E"/>
    <w:rsid w:val="0096246F"/>
    <w:rsid w:val="0096714A"/>
    <w:rsid w:val="00967E43"/>
    <w:rsid w:val="009755D9"/>
    <w:rsid w:val="0098247A"/>
    <w:rsid w:val="00983443"/>
    <w:rsid w:val="00983FBA"/>
    <w:rsid w:val="00987891"/>
    <w:rsid w:val="009906F1"/>
    <w:rsid w:val="00991003"/>
    <w:rsid w:val="00996106"/>
    <w:rsid w:val="00996BCF"/>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E101F"/>
    <w:rsid w:val="009E29F3"/>
    <w:rsid w:val="009E41F5"/>
    <w:rsid w:val="009E66C0"/>
    <w:rsid w:val="009F16E1"/>
    <w:rsid w:val="009F28F2"/>
    <w:rsid w:val="009F71A3"/>
    <w:rsid w:val="009F7FD8"/>
    <w:rsid w:val="00A01197"/>
    <w:rsid w:val="00A01B2B"/>
    <w:rsid w:val="00A01DD1"/>
    <w:rsid w:val="00A02631"/>
    <w:rsid w:val="00A05D47"/>
    <w:rsid w:val="00A06705"/>
    <w:rsid w:val="00A0672B"/>
    <w:rsid w:val="00A11F95"/>
    <w:rsid w:val="00A14A36"/>
    <w:rsid w:val="00A238E6"/>
    <w:rsid w:val="00A23AB9"/>
    <w:rsid w:val="00A25D4E"/>
    <w:rsid w:val="00A260A0"/>
    <w:rsid w:val="00A3014A"/>
    <w:rsid w:val="00A325EC"/>
    <w:rsid w:val="00A372FB"/>
    <w:rsid w:val="00A40008"/>
    <w:rsid w:val="00A4019E"/>
    <w:rsid w:val="00A44138"/>
    <w:rsid w:val="00A446D5"/>
    <w:rsid w:val="00A46A9A"/>
    <w:rsid w:val="00A47BD0"/>
    <w:rsid w:val="00A504F8"/>
    <w:rsid w:val="00A54A3D"/>
    <w:rsid w:val="00A54E01"/>
    <w:rsid w:val="00A56116"/>
    <w:rsid w:val="00A6055F"/>
    <w:rsid w:val="00A62BD1"/>
    <w:rsid w:val="00A6470A"/>
    <w:rsid w:val="00A6593D"/>
    <w:rsid w:val="00A677B6"/>
    <w:rsid w:val="00A771D9"/>
    <w:rsid w:val="00A7756D"/>
    <w:rsid w:val="00A800C0"/>
    <w:rsid w:val="00A866C1"/>
    <w:rsid w:val="00A87DE5"/>
    <w:rsid w:val="00A9021C"/>
    <w:rsid w:val="00A9192D"/>
    <w:rsid w:val="00A91CA7"/>
    <w:rsid w:val="00A92ED1"/>
    <w:rsid w:val="00A95B42"/>
    <w:rsid w:val="00A96941"/>
    <w:rsid w:val="00AA039B"/>
    <w:rsid w:val="00AA3953"/>
    <w:rsid w:val="00AB2317"/>
    <w:rsid w:val="00AB46FD"/>
    <w:rsid w:val="00AB4FD9"/>
    <w:rsid w:val="00AC0875"/>
    <w:rsid w:val="00AC36E9"/>
    <w:rsid w:val="00AC632A"/>
    <w:rsid w:val="00AC6969"/>
    <w:rsid w:val="00AD115D"/>
    <w:rsid w:val="00AD3CD0"/>
    <w:rsid w:val="00AD714D"/>
    <w:rsid w:val="00AE15C1"/>
    <w:rsid w:val="00AE1A01"/>
    <w:rsid w:val="00AF1FCB"/>
    <w:rsid w:val="00AF3D02"/>
    <w:rsid w:val="00AF7E38"/>
    <w:rsid w:val="00B056F9"/>
    <w:rsid w:val="00B07722"/>
    <w:rsid w:val="00B101EF"/>
    <w:rsid w:val="00B14CD8"/>
    <w:rsid w:val="00B1571C"/>
    <w:rsid w:val="00B173AC"/>
    <w:rsid w:val="00B201FC"/>
    <w:rsid w:val="00B20D3E"/>
    <w:rsid w:val="00B211A9"/>
    <w:rsid w:val="00B22F84"/>
    <w:rsid w:val="00B24874"/>
    <w:rsid w:val="00B26DB0"/>
    <w:rsid w:val="00B33965"/>
    <w:rsid w:val="00B3408F"/>
    <w:rsid w:val="00B3501E"/>
    <w:rsid w:val="00B37C99"/>
    <w:rsid w:val="00B37E17"/>
    <w:rsid w:val="00B40596"/>
    <w:rsid w:val="00B450EE"/>
    <w:rsid w:val="00B47583"/>
    <w:rsid w:val="00B476B5"/>
    <w:rsid w:val="00B50529"/>
    <w:rsid w:val="00B561B0"/>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0CA2"/>
    <w:rsid w:val="00B82806"/>
    <w:rsid w:val="00B83F0E"/>
    <w:rsid w:val="00B85326"/>
    <w:rsid w:val="00B85815"/>
    <w:rsid w:val="00B87112"/>
    <w:rsid w:val="00B878FE"/>
    <w:rsid w:val="00B9031E"/>
    <w:rsid w:val="00B91F63"/>
    <w:rsid w:val="00B92573"/>
    <w:rsid w:val="00B9483E"/>
    <w:rsid w:val="00B9492E"/>
    <w:rsid w:val="00B95825"/>
    <w:rsid w:val="00B96EA2"/>
    <w:rsid w:val="00B9709B"/>
    <w:rsid w:val="00B97668"/>
    <w:rsid w:val="00B97958"/>
    <w:rsid w:val="00BA563B"/>
    <w:rsid w:val="00BB4D87"/>
    <w:rsid w:val="00BB5B2C"/>
    <w:rsid w:val="00BB6F24"/>
    <w:rsid w:val="00BC2761"/>
    <w:rsid w:val="00BC44F7"/>
    <w:rsid w:val="00BD1CC1"/>
    <w:rsid w:val="00BD1D0F"/>
    <w:rsid w:val="00BD1F78"/>
    <w:rsid w:val="00BD21C3"/>
    <w:rsid w:val="00BD3A6A"/>
    <w:rsid w:val="00BD43D4"/>
    <w:rsid w:val="00BD6CDD"/>
    <w:rsid w:val="00BE3403"/>
    <w:rsid w:val="00BE6EB4"/>
    <w:rsid w:val="00BF1C30"/>
    <w:rsid w:val="00C00771"/>
    <w:rsid w:val="00C00CDD"/>
    <w:rsid w:val="00C020EC"/>
    <w:rsid w:val="00C06ECF"/>
    <w:rsid w:val="00C07C07"/>
    <w:rsid w:val="00C10847"/>
    <w:rsid w:val="00C12B09"/>
    <w:rsid w:val="00C13B6B"/>
    <w:rsid w:val="00C1484E"/>
    <w:rsid w:val="00C17977"/>
    <w:rsid w:val="00C20C64"/>
    <w:rsid w:val="00C22253"/>
    <w:rsid w:val="00C22A80"/>
    <w:rsid w:val="00C261EE"/>
    <w:rsid w:val="00C3121B"/>
    <w:rsid w:val="00C312C6"/>
    <w:rsid w:val="00C31539"/>
    <w:rsid w:val="00C330E3"/>
    <w:rsid w:val="00C34730"/>
    <w:rsid w:val="00C35104"/>
    <w:rsid w:val="00C36B8B"/>
    <w:rsid w:val="00C400A1"/>
    <w:rsid w:val="00C41EC2"/>
    <w:rsid w:val="00C425A1"/>
    <w:rsid w:val="00C51F14"/>
    <w:rsid w:val="00C53358"/>
    <w:rsid w:val="00C539F9"/>
    <w:rsid w:val="00C55AE6"/>
    <w:rsid w:val="00C60916"/>
    <w:rsid w:val="00C61907"/>
    <w:rsid w:val="00C626F3"/>
    <w:rsid w:val="00C63067"/>
    <w:rsid w:val="00C632B7"/>
    <w:rsid w:val="00C64562"/>
    <w:rsid w:val="00C6488A"/>
    <w:rsid w:val="00C65EE9"/>
    <w:rsid w:val="00C67277"/>
    <w:rsid w:val="00C7117C"/>
    <w:rsid w:val="00C711B4"/>
    <w:rsid w:val="00C71845"/>
    <w:rsid w:val="00C77D96"/>
    <w:rsid w:val="00C803BD"/>
    <w:rsid w:val="00C8460D"/>
    <w:rsid w:val="00C8662B"/>
    <w:rsid w:val="00C90505"/>
    <w:rsid w:val="00C916AC"/>
    <w:rsid w:val="00C920C2"/>
    <w:rsid w:val="00C932AD"/>
    <w:rsid w:val="00C95E8C"/>
    <w:rsid w:val="00C96921"/>
    <w:rsid w:val="00CA039E"/>
    <w:rsid w:val="00CA09DE"/>
    <w:rsid w:val="00CA10AE"/>
    <w:rsid w:val="00CA4B51"/>
    <w:rsid w:val="00CA5DBA"/>
    <w:rsid w:val="00CA6334"/>
    <w:rsid w:val="00CA635A"/>
    <w:rsid w:val="00CA7B15"/>
    <w:rsid w:val="00CB16C1"/>
    <w:rsid w:val="00CB4B33"/>
    <w:rsid w:val="00CC59DF"/>
    <w:rsid w:val="00CC6592"/>
    <w:rsid w:val="00CC65AE"/>
    <w:rsid w:val="00CC73FF"/>
    <w:rsid w:val="00CD28BA"/>
    <w:rsid w:val="00CD28FC"/>
    <w:rsid w:val="00CD34D4"/>
    <w:rsid w:val="00CD3696"/>
    <w:rsid w:val="00CD5A64"/>
    <w:rsid w:val="00CD5E49"/>
    <w:rsid w:val="00CD6531"/>
    <w:rsid w:val="00CE133C"/>
    <w:rsid w:val="00CE1358"/>
    <w:rsid w:val="00CE1693"/>
    <w:rsid w:val="00CE1737"/>
    <w:rsid w:val="00CE60F6"/>
    <w:rsid w:val="00CF1EFD"/>
    <w:rsid w:val="00CF55DF"/>
    <w:rsid w:val="00D050DC"/>
    <w:rsid w:val="00D067F4"/>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2F37"/>
    <w:rsid w:val="00D436FE"/>
    <w:rsid w:val="00D45B1C"/>
    <w:rsid w:val="00D45B67"/>
    <w:rsid w:val="00D45DBD"/>
    <w:rsid w:val="00D50F86"/>
    <w:rsid w:val="00D514F5"/>
    <w:rsid w:val="00D52297"/>
    <w:rsid w:val="00D5260D"/>
    <w:rsid w:val="00D551DE"/>
    <w:rsid w:val="00D55FD8"/>
    <w:rsid w:val="00D568B7"/>
    <w:rsid w:val="00D620B6"/>
    <w:rsid w:val="00D627A1"/>
    <w:rsid w:val="00D72A7C"/>
    <w:rsid w:val="00D739E3"/>
    <w:rsid w:val="00D75FB8"/>
    <w:rsid w:val="00D80FDE"/>
    <w:rsid w:val="00D81EB0"/>
    <w:rsid w:val="00D91BFB"/>
    <w:rsid w:val="00DA0975"/>
    <w:rsid w:val="00DA1848"/>
    <w:rsid w:val="00DA4242"/>
    <w:rsid w:val="00DA5604"/>
    <w:rsid w:val="00DA5855"/>
    <w:rsid w:val="00DA67AF"/>
    <w:rsid w:val="00DA78B1"/>
    <w:rsid w:val="00DB1FF0"/>
    <w:rsid w:val="00DB7129"/>
    <w:rsid w:val="00DC42AE"/>
    <w:rsid w:val="00DC5088"/>
    <w:rsid w:val="00DC6E9D"/>
    <w:rsid w:val="00DD149D"/>
    <w:rsid w:val="00DD1FEB"/>
    <w:rsid w:val="00DD39FB"/>
    <w:rsid w:val="00DD7C5F"/>
    <w:rsid w:val="00DE54A8"/>
    <w:rsid w:val="00DE6B46"/>
    <w:rsid w:val="00DE6EAE"/>
    <w:rsid w:val="00DF14BB"/>
    <w:rsid w:val="00DF32D6"/>
    <w:rsid w:val="00DF3832"/>
    <w:rsid w:val="00DF4051"/>
    <w:rsid w:val="00DF4722"/>
    <w:rsid w:val="00DF564D"/>
    <w:rsid w:val="00DF6765"/>
    <w:rsid w:val="00E0062D"/>
    <w:rsid w:val="00E04205"/>
    <w:rsid w:val="00E0477D"/>
    <w:rsid w:val="00E04F00"/>
    <w:rsid w:val="00E112D6"/>
    <w:rsid w:val="00E11908"/>
    <w:rsid w:val="00E121C6"/>
    <w:rsid w:val="00E147FF"/>
    <w:rsid w:val="00E15005"/>
    <w:rsid w:val="00E16D7B"/>
    <w:rsid w:val="00E16DDE"/>
    <w:rsid w:val="00E21FAC"/>
    <w:rsid w:val="00E32AB6"/>
    <w:rsid w:val="00E333EC"/>
    <w:rsid w:val="00E33F66"/>
    <w:rsid w:val="00E341B3"/>
    <w:rsid w:val="00E3735E"/>
    <w:rsid w:val="00E4158D"/>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F21"/>
    <w:rsid w:val="00E72679"/>
    <w:rsid w:val="00E72CAE"/>
    <w:rsid w:val="00E73B9C"/>
    <w:rsid w:val="00E755F9"/>
    <w:rsid w:val="00E81751"/>
    <w:rsid w:val="00E854EE"/>
    <w:rsid w:val="00E92993"/>
    <w:rsid w:val="00E930D2"/>
    <w:rsid w:val="00E95C23"/>
    <w:rsid w:val="00EA0F2C"/>
    <w:rsid w:val="00EA1425"/>
    <w:rsid w:val="00EA1D33"/>
    <w:rsid w:val="00EA1E05"/>
    <w:rsid w:val="00EA2966"/>
    <w:rsid w:val="00EA2FB0"/>
    <w:rsid w:val="00EA5B3E"/>
    <w:rsid w:val="00EA6A00"/>
    <w:rsid w:val="00EB3809"/>
    <w:rsid w:val="00EB3E42"/>
    <w:rsid w:val="00EB5942"/>
    <w:rsid w:val="00EB5CDE"/>
    <w:rsid w:val="00EC0420"/>
    <w:rsid w:val="00EC060E"/>
    <w:rsid w:val="00EC23CB"/>
    <w:rsid w:val="00EC2760"/>
    <w:rsid w:val="00EC4698"/>
    <w:rsid w:val="00EC579D"/>
    <w:rsid w:val="00ED0070"/>
    <w:rsid w:val="00ED0B56"/>
    <w:rsid w:val="00ED27B9"/>
    <w:rsid w:val="00ED29ED"/>
    <w:rsid w:val="00ED6672"/>
    <w:rsid w:val="00EE08A0"/>
    <w:rsid w:val="00EE1695"/>
    <w:rsid w:val="00EE3A5E"/>
    <w:rsid w:val="00EE4D5A"/>
    <w:rsid w:val="00EE536E"/>
    <w:rsid w:val="00EE6E6F"/>
    <w:rsid w:val="00EF1C00"/>
    <w:rsid w:val="00EF1E32"/>
    <w:rsid w:val="00EF59D3"/>
    <w:rsid w:val="00EF610A"/>
    <w:rsid w:val="00EF6E69"/>
    <w:rsid w:val="00F0020F"/>
    <w:rsid w:val="00F02133"/>
    <w:rsid w:val="00F02CF7"/>
    <w:rsid w:val="00F04076"/>
    <w:rsid w:val="00F07BE6"/>
    <w:rsid w:val="00F10A63"/>
    <w:rsid w:val="00F132D4"/>
    <w:rsid w:val="00F158A7"/>
    <w:rsid w:val="00F2300D"/>
    <w:rsid w:val="00F23B9B"/>
    <w:rsid w:val="00F24965"/>
    <w:rsid w:val="00F257C5"/>
    <w:rsid w:val="00F30319"/>
    <w:rsid w:val="00F30374"/>
    <w:rsid w:val="00F31449"/>
    <w:rsid w:val="00F32588"/>
    <w:rsid w:val="00F32B6F"/>
    <w:rsid w:val="00F3597D"/>
    <w:rsid w:val="00F35DB9"/>
    <w:rsid w:val="00F361B0"/>
    <w:rsid w:val="00F364E7"/>
    <w:rsid w:val="00F36E35"/>
    <w:rsid w:val="00F373CD"/>
    <w:rsid w:val="00F373F8"/>
    <w:rsid w:val="00F379F0"/>
    <w:rsid w:val="00F40C50"/>
    <w:rsid w:val="00F40DBC"/>
    <w:rsid w:val="00F4113C"/>
    <w:rsid w:val="00F42F54"/>
    <w:rsid w:val="00F430D0"/>
    <w:rsid w:val="00F446B5"/>
    <w:rsid w:val="00F44715"/>
    <w:rsid w:val="00F44DC4"/>
    <w:rsid w:val="00F47B26"/>
    <w:rsid w:val="00F50462"/>
    <w:rsid w:val="00F50E62"/>
    <w:rsid w:val="00F5571F"/>
    <w:rsid w:val="00F55EF9"/>
    <w:rsid w:val="00F60F0F"/>
    <w:rsid w:val="00F6258F"/>
    <w:rsid w:val="00F627D3"/>
    <w:rsid w:val="00F65C4F"/>
    <w:rsid w:val="00F77BB5"/>
    <w:rsid w:val="00F77CB0"/>
    <w:rsid w:val="00F8059C"/>
    <w:rsid w:val="00F84213"/>
    <w:rsid w:val="00F84461"/>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197"/>
    <w:rsid w:val="00FD1E95"/>
    <w:rsid w:val="00FD33C7"/>
    <w:rsid w:val="00FD4C31"/>
    <w:rsid w:val="00FD7412"/>
    <w:rsid w:val="00FE0550"/>
    <w:rsid w:val="00FE1D08"/>
    <w:rsid w:val="00FE746C"/>
    <w:rsid w:val="00FE77FE"/>
    <w:rsid w:val="00FE78EB"/>
    <w:rsid w:val="00FF004B"/>
    <w:rsid w:val="00FF2449"/>
    <w:rsid w:val="00FF2C6A"/>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411998F8-8BEA-4911-B490-FBD9CC8B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0CF"/>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A7756D"/>
    <w:pPr>
      <w:keepNext/>
      <w:numPr>
        <w:ilvl w:val="2"/>
        <w:numId w:val="10"/>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jc w:val="both"/>
      <w:outlineLvl w:val="3"/>
    </w:pPr>
    <w:rPr>
      <w:rFonts w:asciiTheme="majorHAnsi" w:eastAsiaTheme="majorEastAsia" w:hAnsiTheme="majorHAnsi" w:cstheme="majorBidi"/>
      <w:i/>
      <w:iCs/>
      <w:color w:val="365F91" w:themeColor="accent1" w:themeShade="BF"/>
      <w:sz w:val="16"/>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jc w:val="both"/>
      <w:outlineLvl w:val="4"/>
    </w:pPr>
    <w:rPr>
      <w:rFonts w:asciiTheme="majorHAnsi" w:eastAsiaTheme="majorEastAsia" w:hAnsiTheme="majorHAnsi" w:cstheme="majorBidi"/>
      <w:color w:val="365F91" w:themeColor="accent1" w:themeShade="BF"/>
      <w:sz w:val="16"/>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jc w:val="both"/>
      <w:outlineLvl w:val="5"/>
    </w:pPr>
    <w:rPr>
      <w:rFonts w:asciiTheme="majorHAnsi" w:eastAsiaTheme="majorEastAsia" w:hAnsiTheme="majorHAnsi" w:cstheme="majorBidi"/>
      <w:color w:val="243F60" w:themeColor="accent1" w:themeShade="7F"/>
      <w:sz w:val="16"/>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 w:val="16"/>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ind w:left="720"/>
      <w:contextualSpacing/>
    </w:pPr>
    <w:rPr>
      <w:rFonts w:eastAsia="Calibri"/>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ind w:left="28"/>
    </w:pPr>
  </w:style>
  <w:style w:type="paragraph" w:styleId="HTMLPreformatted">
    <w:name w:val="HTML Preformatted"/>
    <w:basedOn w:val="Normal"/>
    <w:link w:val="HTMLPreformattedChar"/>
    <w:uiPriority w:val="99"/>
    <w:semiHidden/>
    <w:unhideWhenUsed/>
    <w:rsid w:val="00813DA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 w:type="paragraph" w:styleId="NoSpacing">
    <w:name w:val="No Spacing"/>
    <w:uiPriority w:val="1"/>
    <w:qFormat/>
    <w:rsid w:val="008E11C9"/>
    <w:pPr>
      <w:spacing w:after="0" w:line="240" w:lineRule="auto"/>
      <w:ind w:left="6342" w:right="143"/>
      <w:jc w:val="both"/>
    </w:pPr>
    <w:rPr>
      <w:rFonts w:ascii="Times New Roman" w:eastAsia="Times New Roman" w:hAnsi="Times New Roman" w:cs="Times New Roman"/>
      <w:color w:val="000000"/>
      <w:lang w:val="en-US"/>
    </w:rPr>
  </w:style>
  <w:style w:type="paragraph" w:styleId="NormalWeb">
    <w:name w:val="Normal (Web)"/>
    <w:basedOn w:val="Normal"/>
    <w:uiPriority w:val="99"/>
    <w:semiHidden/>
    <w:unhideWhenUsed/>
    <w:rsid w:val="00621072"/>
    <w:pPr>
      <w:spacing w:before="100" w:beforeAutospacing="1" w:after="100" w:afterAutospacing="1"/>
    </w:pPr>
  </w:style>
  <w:style w:type="character" w:styleId="Strong">
    <w:name w:val="Strong"/>
    <w:basedOn w:val="DefaultParagraphFont"/>
    <w:uiPriority w:val="22"/>
    <w:qFormat/>
    <w:rsid w:val="00D43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6</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8506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Diana Gorbačevskaja</cp:lastModifiedBy>
  <cp:revision>16</cp:revision>
  <cp:lastPrinted>2022-08-09T17:41:00Z</cp:lastPrinted>
  <dcterms:created xsi:type="dcterms:W3CDTF">2026-03-27T08:49:00Z</dcterms:created>
  <dcterms:modified xsi:type="dcterms:W3CDTF">2026-04-23T10:03:00Z</dcterms:modified>
  <cp:category/>
</cp:coreProperties>
</file>